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76" w:rsidRDefault="00CB5C76" w:rsidP="00591197">
      <w:pPr>
        <w:tabs>
          <w:tab w:val="left" w:pos="9540"/>
        </w:tabs>
        <w:autoSpaceDE w:val="0"/>
        <w:autoSpaceDN w:val="0"/>
        <w:adjustRightInd w:val="0"/>
        <w:rPr>
          <w:rFonts w:cs="Arial"/>
          <w:sz w:val="22"/>
          <w:szCs w:val="22"/>
        </w:rPr>
      </w:pPr>
    </w:p>
    <w:p w:rsidR="0019563B" w:rsidRDefault="0019563B" w:rsidP="0019563B">
      <w:pPr>
        <w:jc w:val="both"/>
        <w:rPr>
          <w:bCs/>
          <w:sz w:val="22"/>
        </w:rPr>
      </w:pPr>
      <w:r w:rsidRPr="00DA69A8">
        <w:rPr>
          <w:rFonts w:cs="Arial"/>
          <w:sz w:val="22"/>
          <w:szCs w:val="22"/>
        </w:rPr>
        <w:t>The Board of Directors of the DeSoto Economic</w:t>
      </w:r>
      <w:r w:rsidR="00DA69A8" w:rsidRPr="00DA69A8">
        <w:rPr>
          <w:rFonts w:cs="Arial"/>
          <w:sz w:val="22"/>
          <w:szCs w:val="22"/>
        </w:rPr>
        <w:t xml:space="preserve"> Development Corporation (DEDC), DeSoto City Council and the DeSoto Planning and Zoning Commission </w:t>
      </w:r>
      <w:r w:rsidRPr="00DA69A8">
        <w:rPr>
          <w:rFonts w:cs="Arial"/>
          <w:sz w:val="22"/>
          <w:szCs w:val="22"/>
        </w:rPr>
        <w:t xml:space="preserve">will meet on </w:t>
      </w:r>
      <w:r w:rsidRPr="00DA69A8">
        <w:rPr>
          <w:rFonts w:cs="Arial"/>
          <w:b/>
          <w:sz w:val="22"/>
          <w:szCs w:val="22"/>
        </w:rPr>
        <w:t xml:space="preserve">Monday, </w:t>
      </w:r>
      <w:r w:rsidR="00747DA7">
        <w:rPr>
          <w:rFonts w:cs="Arial"/>
          <w:b/>
          <w:sz w:val="22"/>
          <w:szCs w:val="22"/>
        </w:rPr>
        <w:t>November 9,</w:t>
      </w:r>
      <w:r w:rsidRPr="00DA69A8">
        <w:rPr>
          <w:rFonts w:cs="Arial"/>
          <w:b/>
          <w:sz w:val="22"/>
          <w:szCs w:val="22"/>
        </w:rPr>
        <w:t xml:space="preserve"> 2020</w:t>
      </w:r>
      <w:r w:rsidRPr="00DA69A8">
        <w:rPr>
          <w:rFonts w:cs="Arial"/>
          <w:b/>
          <w:bCs/>
          <w:sz w:val="22"/>
          <w:szCs w:val="22"/>
        </w:rPr>
        <w:t xml:space="preserve"> </w:t>
      </w:r>
      <w:r w:rsidRPr="00DA69A8">
        <w:rPr>
          <w:rFonts w:cs="Arial"/>
          <w:bCs/>
          <w:sz w:val="22"/>
          <w:szCs w:val="22"/>
        </w:rPr>
        <w:t xml:space="preserve">at </w:t>
      </w:r>
      <w:r w:rsidR="00D67206" w:rsidRPr="00DA69A8">
        <w:rPr>
          <w:rFonts w:cs="Arial"/>
          <w:b/>
          <w:bCs/>
          <w:sz w:val="22"/>
          <w:szCs w:val="22"/>
        </w:rPr>
        <w:t>6</w:t>
      </w:r>
      <w:r w:rsidRPr="00DA69A8">
        <w:rPr>
          <w:rFonts w:cs="Arial"/>
          <w:b/>
          <w:bCs/>
          <w:sz w:val="22"/>
          <w:szCs w:val="22"/>
        </w:rPr>
        <w:t xml:space="preserve">:00 </w:t>
      </w:r>
      <w:r w:rsidR="00D67206" w:rsidRPr="00DA69A8">
        <w:rPr>
          <w:rFonts w:cs="Arial"/>
          <w:b/>
          <w:bCs/>
          <w:sz w:val="22"/>
          <w:szCs w:val="22"/>
        </w:rPr>
        <w:t>p</w:t>
      </w:r>
      <w:r w:rsidRPr="00DA69A8">
        <w:rPr>
          <w:rFonts w:cs="Arial"/>
          <w:b/>
          <w:bCs/>
          <w:sz w:val="22"/>
          <w:szCs w:val="22"/>
        </w:rPr>
        <w:t xml:space="preserve">.m.  </w:t>
      </w:r>
      <w:r w:rsidR="00747DA7" w:rsidRPr="00DA76B7">
        <w:rPr>
          <w:bCs/>
          <w:sz w:val="22"/>
        </w:rPr>
        <w:t xml:space="preserve">This meeting will be a closed meeting to in person attendance by the public.  A temporary suspension of the Open Meetings Act to allow for telephonic or videoconference public meetings has been granted by Governor Greg Abbott.  These actions are being taken to mitigate the spread of COVID-19 by avoiding meetings that bring people into a group setting and in accordance with Section 418.016 of the Texas Government Code.  </w:t>
      </w:r>
    </w:p>
    <w:p w:rsidR="009726F3" w:rsidRPr="00DA69A8" w:rsidRDefault="009726F3" w:rsidP="0019563B">
      <w:pPr>
        <w:jc w:val="both"/>
        <w:rPr>
          <w:rFonts w:cs="Arial"/>
          <w:bCs/>
          <w:sz w:val="22"/>
          <w:szCs w:val="22"/>
        </w:rPr>
      </w:pPr>
    </w:p>
    <w:p w:rsidR="00C87A44" w:rsidRDefault="0019563B" w:rsidP="00662246">
      <w:pPr>
        <w:rPr>
          <w:rFonts w:cs="Arial"/>
          <w:sz w:val="22"/>
          <w:szCs w:val="22"/>
        </w:rPr>
      </w:pPr>
      <w:r w:rsidRPr="00DA69A8">
        <w:rPr>
          <w:rFonts w:cs="Arial"/>
          <w:bCs/>
          <w:sz w:val="22"/>
          <w:szCs w:val="22"/>
        </w:rPr>
        <w:t xml:space="preserve">The DeSoto Economic Development Corporation </w:t>
      </w:r>
      <w:r w:rsidR="00707F8B">
        <w:rPr>
          <w:bCs/>
          <w:sz w:val="22"/>
        </w:rPr>
        <w:t>Joint Meeting will be a videoconference on a Zoom platform.</w:t>
      </w:r>
      <w:r w:rsidR="00707F8B" w:rsidRPr="00707F8B">
        <w:rPr>
          <w:rFonts w:ascii="Times New Roman" w:hAnsi="Times New Roman"/>
          <w:szCs w:val="24"/>
        </w:rPr>
        <w:t xml:space="preserve"> </w:t>
      </w:r>
      <w:r w:rsidR="00591197">
        <w:rPr>
          <w:rFonts w:ascii="Times New Roman" w:hAnsi="Times New Roman"/>
          <w:szCs w:val="24"/>
        </w:rPr>
        <w:t xml:space="preserve"> </w:t>
      </w:r>
      <w:r w:rsidR="00707F8B" w:rsidRPr="00707F8B">
        <w:rPr>
          <w:rFonts w:cs="Arial"/>
          <w:sz w:val="22"/>
          <w:szCs w:val="22"/>
        </w:rPr>
        <w:t>Members of the public are entitled to participate remotely via broadcast by webinar at:</w:t>
      </w:r>
      <w:r w:rsidR="00707F8B">
        <w:rPr>
          <w:rFonts w:cs="Arial"/>
          <w:sz w:val="22"/>
          <w:szCs w:val="22"/>
        </w:rPr>
        <w:t xml:space="preserve"> </w:t>
      </w:r>
      <w:hyperlink r:id="rId9" w:history="1">
        <w:r w:rsidR="00707F8B" w:rsidRPr="00707F8B">
          <w:rPr>
            <w:rStyle w:val="Hyperlink"/>
            <w:rFonts w:cs="Arial"/>
            <w:sz w:val="22"/>
            <w:szCs w:val="22"/>
          </w:rPr>
          <w:t>https://us02web.zoom.us/j/82031841506</w:t>
        </w:r>
      </w:hyperlink>
      <w:r w:rsidR="00707F8B">
        <w:rPr>
          <w:rFonts w:cs="Arial"/>
          <w:sz w:val="22"/>
          <w:szCs w:val="22"/>
        </w:rPr>
        <w:t xml:space="preserve"> </w:t>
      </w:r>
      <w:r w:rsidR="00707F8B" w:rsidRPr="00707F8B">
        <w:rPr>
          <w:rFonts w:cs="Arial"/>
          <w:sz w:val="22"/>
          <w:szCs w:val="22"/>
        </w:rPr>
        <w:t>or by telephone (346) 248-7799 or (253) 215-8782 or (669) 900-6833</w:t>
      </w:r>
      <w:r w:rsidR="00707F8B">
        <w:rPr>
          <w:rFonts w:cs="Arial"/>
          <w:sz w:val="22"/>
          <w:szCs w:val="22"/>
        </w:rPr>
        <w:t xml:space="preserve">.  The Zoom </w:t>
      </w:r>
      <w:r w:rsidR="00707F8B" w:rsidRPr="00707F8B">
        <w:rPr>
          <w:rFonts w:cs="Arial"/>
          <w:sz w:val="22"/>
          <w:szCs w:val="22"/>
        </w:rPr>
        <w:t>Webinar ID</w:t>
      </w:r>
      <w:r w:rsidR="00707F8B">
        <w:rPr>
          <w:rFonts w:cs="Arial"/>
          <w:sz w:val="22"/>
          <w:szCs w:val="22"/>
        </w:rPr>
        <w:t xml:space="preserve"> is</w:t>
      </w:r>
      <w:r w:rsidR="00707F8B" w:rsidRPr="00707F8B">
        <w:rPr>
          <w:rFonts w:cs="Arial"/>
          <w:sz w:val="22"/>
          <w:szCs w:val="22"/>
        </w:rPr>
        <w:t xml:space="preserve"> 820 3184 1506</w:t>
      </w:r>
      <w:r w:rsidR="00707F8B">
        <w:rPr>
          <w:rFonts w:cs="Arial"/>
          <w:sz w:val="22"/>
          <w:szCs w:val="22"/>
        </w:rPr>
        <w:t>.</w:t>
      </w:r>
      <w:r w:rsidR="00662246">
        <w:rPr>
          <w:rFonts w:cs="Arial"/>
          <w:sz w:val="22"/>
          <w:szCs w:val="22"/>
        </w:rPr>
        <w:t xml:space="preserve"> </w:t>
      </w:r>
    </w:p>
    <w:p w:rsidR="00C87A44" w:rsidRDefault="00C87A44" w:rsidP="00662246">
      <w:pPr>
        <w:rPr>
          <w:rFonts w:cs="Arial"/>
          <w:sz w:val="22"/>
          <w:szCs w:val="22"/>
        </w:rPr>
      </w:pPr>
    </w:p>
    <w:p w:rsidR="00747DA7" w:rsidRPr="00A6549A" w:rsidRDefault="00707F8B" w:rsidP="00662246">
      <w:pPr>
        <w:rPr>
          <w:bCs/>
          <w:sz w:val="22"/>
        </w:rPr>
      </w:pPr>
      <w:r>
        <w:rPr>
          <w:rFonts w:cs="Arial"/>
          <w:bCs/>
          <w:sz w:val="22"/>
          <w:szCs w:val="22"/>
        </w:rPr>
        <w:t>Th</w:t>
      </w:r>
      <w:r w:rsidR="008B4B4A">
        <w:rPr>
          <w:rFonts w:cs="Arial"/>
          <w:bCs/>
          <w:sz w:val="22"/>
          <w:szCs w:val="22"/>
        </w:rPr>
        <w:t>is</w:t>
      </w:r>
      <w:r>
        <w:rPr>
          <w:rFonts w:cs="Arial"/>
          <w:bCs/>
          <w:sz w:val="22"/>
          <w:szCs w:val="22"/>
        </w:rPr>
        <w:t xml:space="preserve"> Joint Meeting </w:t>
      </w:r>
      <w:r w:rsidR="0019563B" w:rsidRPr="00DA69A8">
        <w:rPr>
          <w:rFonts w:cs="Arial"/>
          <w:bCs/>
          <w:sz w:val="22"/>
          <w:szCs w:val="22"/>
        </w:rPr>
        <w:t xml:space="preserve">will be broadcasted live in its entirety on the City of DeSoto’s website at </w:t>
      </w:r>
      <w:hyperlink r:id="rId10" w:history="1">
        <w:r w:rsidR="0019563B" w:rsidRPr="00DA69A8">
          <w:rPr>
            <w:rStyle w:val="Hyperlink"/>
            <w:rFonts w:cs="Arial"/>
            <w:bCs/>
            <w:sz w:val="22"/>
            <w:szCs w:val="22"/>
          </w:rPr>
          <w:t>www.desototexas.gov</w:t>
        </w:r>
      </w:hyperlink>
      <w:r w:rsidR="0019563B" w:rsidRPr="00DA69A8">
        <w:rPr>
          <w:rFonts w:cs="Arial"/>
          <w:bCs/>
          <w:sz w:val="22"/>
          <w:szCs w:val="22"/>
        </w:rPr>
        <w:t xml:space="preserve"> which is Government Access Channel 16 available to Spectrum subscribers and Government Access Channel 99 available to AT&amp;T U-verse subscribers</w:t>
      </w:r>
      <w:r w:rsidR="009726F3">
        <w:rPr>
          <w:rFonts w:cs="Arial"/>
          <w:bCs/>
          <w:sz w:val="22"/>
          <w:szCs w:val="22"/>
        </w:rPr>
        <w:t xml:space="preserve"> at 10:00 a.m., 2:00 p.m., 7:00 p.m. and 11:00 p</w:t>
      </w:r>
      <w:r w:rsidR="00474615">
        <w:rPr>
          <w:rFonts w:cs="Arial"/>
          <w:bCs/>
          <w:sz w:val="22"/>
          <w:szCs w:val="22"/>
        </w:rPr>
        <w:t>.</w:t>
      </w:r>
      <w:r w:rsidR="009726F3">
        <w:rPr>
          <w:rFonts w:cs="Arial"/>
          <w:bCs/>
          <w:sz w:val="22"/>
          <w:szCs w:val="22"/>
        </w:rPr>
        <w:t>m</w:t>
      </w:r>
      <w:r w:rsidR="00474615">
        <w:rPr>
          <w:rFonts w:cs="Arial"/>
          <w:bCs/>
          <w:sz w:val="22"/>
          <w:szCs w:val="22"/>
        </w:rPr>
        <w:t>.</w:t>
      </w:r>
      <w:bookmarkStart w:id="0" w:name="_GoBack"/>
      <w:bookmarkEnd w:id="0"/>
      <w:r w:rsidR="009726F3">
        <w:rPr>
          <w:rFonts w:cs="Arial"/>
          <w:bCs/>
          <w:sz w:val="22"/>
          <w:szCs w:val="22"/>
        </w:rPr>
        <w:t xml:space="preserve"> following the live broadcast.</w:t>
      </w:r>
      <w:r w:rsidR="0019563B" w:rsidRPr="00DA69A8">
        <w:rPr>
          <w:rFonts w:cs="Arial"/>
          <w:bCs/>
          <w:sz w:val="22"/>
          <w:szCs w:val="22"/>
        </w:rPr>
        <w:t xml:space="preserve"> Once on this site, select first the tab labeled &lt;</w:t>
      </w:r>
      <w:r w:rsidR="0019563B" w:rsidRPr="00DA69A8">
        <w:rPr>
          <w:rFonts w:cs="Arial"/>
          <w:b/>
          <w:bCs/>
          <w:sz w:val="22"/>
          <w:szCs w:val="22"/>
        </w:rPr>
        <w:t>Government</w:t>
      </w:r>
      <w:r w:rsidR="0019563B" w:rsidRPr="00DA69A8">
        <w:rPr>
          <w:rFonts w:cs="Arial"/>
          <w:bCs/>
          <w:sz w:val="22"/>
          <w:szCs w:val="22"/>
        </w:rPr>
        <w:t>&gt;, and then select the tab labeled &lt;</w:t>
      </w:r>
      <w:r w:rsidR="0019563B" w:rsidRPr="00DA69A8">
        <w:rPr>
          <w:rFonts w:cs="Arial"/>
          <w:b/>
          <w:bCs/>
          <w:sz w:val="22"/>
          <w:szCs w:val="22"/>
        </w:rPr>
        <w:t>Cable TV</w:t>
      </w:r>
      <w:r w:rsidR="0019563B" w:rsidRPr="00DA69A8">
        <w:rPr>
          <w:rFonts w:cs="Arial"/>
          <w:bCs/>
          <w:sz w:val="22"/>
          <w:szCs w:val="22"/>
        </w:rPr>
        <w:t>&gt;</w:t>
      </w:r>
      <w:r w:rsidR="00662246">
        <w:rPr>
          <w:rFonts w:cs="Arial"/>
          <w:bCs/>
          <w:sz w:val="22"/>
          <w:szCs w:val="22"/>
        </w:rPr>
        <w:t xml:space="preserve"> </w:t>
      </w:r>
      <w:r w:rsidR="00747DA7">
        <w:rPr>
          <w:bCs/>
          <w:sz w:val="22"/>
        </w:rPr>
        <w:t xml:space="preserve">and live streamed on the City of DeSoto’s website listed above for the public to view. </w:t>
      </w:r>
      <w:r w:rsidR="00747DA7" w:rsidRPr="00DA76B7">
        <w:rPr>
          <w:bCs/>
          <w:sz w:val="22"/>
        </w:rPr>
        <w:t xml:space="preserve"> </w:t>
      </w:r>
      <w:r w:rsidR="00747DA7" w:rsidRPr="00A6549A">
        <w:rPr>
          <w:bCs/>
          <w:sz w:val="22"/>
        </w:rPr>
        <w:t>Questions regarding the broadcast schedules should be dire</w:t>
      </w:r>
      <w:r w:rsidR="00747DA7">
        <w:rPr>
          <w:bCs/>
          <w:sz w:val="22"/>
        </w:rPr>
        <w:t>cted to Kathy Jones, Community R</w:t>
      </w:r>
      <w:r w:rsidR="00747DA7" w:rsidRPr="00A6549A">
        <w:rPr>
          <w:bCs/>
          <w:sz w:val="22"/>
        </w:rPr>
        <w:t>elations Manager, at 972-230-9648.</w:t>
      </w:r>
    </w:p>
    <w:p w:rsidR="0019563B" w:rsidRDefault="0019563B" w:rsidP="0019563B">
      <w:pPr>
        <w:jc w:val="both"/>
        <w:rPr>
          <w:bCs/>
          <w:sz w:val="22"/>
        </w:rPr>
      </w:pPr>
    </w:p>
    <w:p w:rsidR="0019563B" w:rsidRPr="00A6549A" w:rsidRDefault="0019563B" w:rsidP="0019563B">
      <w:pPr>
        <w:jc w:val="both"/>
        <w:rPr>
          <w:bCs/>
          <w:sz w:val="22"/>
        </w:rPr>
      </w:pPr>
      <w:r>
        <w:rPr>
          <w:bCs/>
          <w:sz w:val="22"/>
        </w:rPr>
        <w:t xml:space="preserve">In addition, the </w:t>
      </w:r>
      <w:r w:rsidRPr="00A6549A">
        <w:rPr>
          <w:bCs/>
          <w:sz w:val="22"/>
        </w:rPr>
        <w:t xml:space="preserve">taped broadcasts </w:t>
      </w:r>
      <w:r>
        <w:rPr>
          <w:bCs/>
          <w:sz w:val="22"/>
        </w:rPr>
        <w:t>are available to view on the City of DeSoto's</w:t>
      </w:r>
      <w:r w:rsidRPr="00A6549A">
        <w:rPr>
          <w:bCs/>
          <w:sz w:val="22"/>
        </w:rPr>
        <w:t xml:space="preserve"> website </w:t>
      </w:r>
      <w:r>
        <w:rPr>
          <w:bCs/>
          <w:sz w:val="22"/>
        </w:rPr>
        <w:t xml:space="preserve">at </w:t>
      </w:r>
      <w:hyperlink r:id="rId11" w:history="1">
        <w:r w:rsidRPr="00A6549A">
          <w:rPr>
            <w:rStyle w:val="Hyperlink"/>
            <w:bCs/>
            <w:sz w:val="22"/>
          </w:rPr>
          <w:t>www.desototexas.gov</w:t>
        </w:r>
      </w:hyperlink>
      <w:r w:rsidRPr="00A6549A">
        <w:rPr>
          <w:bCs/>
          <w:sz w:val="22"/>
        </w:rPr>
        <w:t xml:space="preserve"> and the DEDC</w:t>
      </w:r>
      <w:r>
        <w:rPr>
          <w:bCs/>
          <w:sz w:val="22"/>
        </w:rPr>
        <w:t>’s</w:t>
      </w:r>
      <w:r w:rsidRPr="00A6549A">
        <w:rPr>
          <w:bCs/>
          <w:sz w:val="22"/>
        </w:rPr>
        <w:t xml:space="preserve"> website </w:t>
      </w:r>
      <w:r>
        <w:rPr>
          <w:bCs/>
          <w:sz w:val="22"/>
        </w:rPr>
        <w:t xml:space="preserve">at </w:t>
      </w:r>
      <w:hyperlink r:id="rId12" w:history="1">
        <w:r w:rsidRPr="00A6549A">
          <w:rPr>
            <w:rStyle w:val="Hyperlink"/>
            <w:bCs/>
            <w:sz w:val="22"/>
          </w:rPr>
          <w:t>www.dedc.org</w:t>
        </w:r>
      </w:hyperlink>
      <w:r>
        <w:rPr>
          <w:bCs/>
          <w:sz w:val="22"/>
        </w:rPr>
        <w:t>.</w:t>
      </w:r>
    </w:p>
    <w:p w:rsidR="0019563B" w:rsidRDefault="0019563B" w:rsidP="0019563B">
      <w:pPr>
        <w:jc w:val="both"/>
        <w:rPr>
          <w:bCs/>
          <w:sz w:val="22"/>
        </w:rPr>
      </w:pPr>
    </w:p>
    <w:p w:rsidR="00FB1DCB" w:rsidRPr="00A6549A" w:rsidRDefault="00FB1DCB" w:rsidP="0019563B">
      <w:pPr>
        <w:jc w:val="both"/>
        <w:rPr>
          <w:bCs/>
          <w:sz w:val="22"/>
        </w:rPr>
      </w:pPr>
    </w:p>
    <w:p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rsidR="00BE6FD3" w:rsidRDefault="00905793" w:rsidP="00905793">
      <w:pPr>
        <w:tabs>
          <w:tab w:val="left" w:pos="1372"/>
        </w:tabs>
        <w:ind w:left="360"/>
        <w:jc w:val="both"/>
        <w:rPr>
          <w:sz w:val="22"/>
          <w:szCs w:val="22"/>
        </w:rPr>
      </w:pPr>
      <w:r>
        <w:rPr>
          <w:sz w:val="22"/>
          <w:szCs w:val="22"/>
        </w:rPr>
        <w:tab/>
      </w:r>
    </w:p>
    <w:p w:rsidR="00FB1DCB" w:rsidRPr="00FB1DCB" w:rsidRDefault="00FB1DCB" w:rsidP="00FB1DCB">
      <w:pPr>
        <w:tabs>
          <w:tab w:val="left" w:pos="1372"/>
        </w:tabs>
        <w:ind w:left="360"/>
        <w:jc w:val="both"/>
        <w:rPr>
          <w:b/>
          <w:sz w:val="22"/>
          <w:szCs w:val="22"/>
        </w:rPr>
      </w:pPr>
      <w:r w:rsidRPr="00FB1DCB">
        <w:rPr>
          <w:b/>
          <w:sz w:val="22"/>
        </w:rPr>
        <w:t>AGENDA</w:t>
      </w:r>
      <w:r>
        <w:rPr>
          <w:b/>
          <w:sz w:val="22"/>
        </w:rPr>
        <w:t>:</w:t>
      </w:r>
    </w:p>
    <w:p w:rsidR="00FB1DCB" w:rsidRDefault="00FB1DCB" w:rsidP="00FB1DCB">
      <w:pPr>
        <w:pStyle w:val="Heading6"/>
        <w:tabs>
          <w:tab w:val="left" w:pos="900"/>
        </w:tabs>
        <w:ind w:left="1080"/>
        <w:rPr>
          <w:sz w:val="22"/>
        </w:rPr>
      </w:pPr>
    </w:p>
    <w:p w:rsidR="00E56D41" w:rsidRPr="00E56D41" w:rsidRDefault="001D5740" w:rsidP="00E56D41">
      <w:pPr>
        <w:pStyle w:val="Heading6"/>
        <w:numPr>
          <w:ilvl w:val="0"/>
          <w:numId w:val="46"/>
        </w:numPr>
        <w:tabs>
          <w:tab w:val="left" w:pos="900"/>
        </w:tabs>
        <w:rPr>
          <w:sz w:val="22"/>
        </w:rPr>
      </w:pPr>
      <w:r w:rsidRPr="00B62CCB">
        <w:rPr>
          <w:sz w:val="22"/>
        </w:rPr>
        <w:t>CALL TO ORDER</w:t>
      </w:r>
    </w:p>
    <w:p w:rsidR="00A84369" w:rsidRPr="00A84369" w:rsidRDefault="00A84369" w:rsidP="00A84369"/>
    <w:p w:rsidR="0053629D" w:rsidRPr="00A84369" w:rsidRDefault="0053629D" w:rsidP="00A84369">
      <w:pPr>
        <w:pStyle w:val="Heading6"/>
        <w:numPr>
          <w:ilvl w:val="1"/>
          <w:numId w:val="46"/>
        </w:numPr>
        <w:tabs>
          <w:tab w:val="left" w:pos="900"/>
        </w:tabs>
        <w:rPr>
          <w:b w:val="0"/>
          <w:sz w:val="22"/>
        </w:rPr>
      </w:pPr>
      <w:proofErr w:type="gramStart"/>
      <w:r w:rsidRPr="00A84369">
        <w:rPr>
          <w:b w:val="0"/>
          <w:sz w:val="22"/>
          <w:szCs w:val="22"/>
        </w:rPr>
        <w:t>Presentation, dis</w:t>
      </w:r>
      <w:r w:rsidR="00FB1DCB">
        <w:rPr>
          <w:b w:val="0"/>
          <w:sz w:val="22"/>
          <w:szCs w:val="22"/>
        </w:rPr>
        <w:t>cussion and visioning session b</w:t>
      </w:r>
      <w:r w:rsidRPr="00A84369">
        <w:rPr>
          <w:b w:val="0"/>
          <w:sz w:val="22"/>
          <w:szCs w:val="22"/>
        </w:rPr>
        <w:t xml:space="preserve">y </w:t>
      </w:r>
      <w:proofErr w:type="spellStart"/>
      <w:r w:rsidRPr="00A84369">
        <w:rPr>
          <w:b w:val="0"/>
          <w:sz w:val="22"/>
          <w:szCs w:val="22"/>
        </w:rPr>
        <w:t>Freese</w:t>
      </w:r>
      <w:proofErr w:type="spellEnd"/>
      <w:r w:rsidRPr="00A84369">
        <w:rPr>
          <w:b w:val="0"/>
          <w:sz w:val="22"/>
          <w:szCs w:val="22"/>
        </w:rPr>
        <w:t xml:space="preserve"> and Nichols, Inc. regarding the Hampton Road Redevelopment Planning Study.</w:t>
      </w:r>
      <w:proofErr w:type="gramEnd"/>
    </w:p>
    <w:p w:rsidR="00B97D5D" w:rsidRPr="00A84369" w:rsidRDefault="00B97D5D" w:rsidP="00AC294F">
      <w:pPr>
        <w:tabs>
          <w:tab w:val="left" w:pos="978"/>
          <w:tab w:val="left" w:pos="2119"/>
        </w:tabs>
        <w:ind w:left="1080"/>
        <w:rPr>
          <w:sz w:val="22"/>
          <w:szCs w:val="22"/>
        </w:rPr>
      </w:pPr>
    </w:p>
    <w:p w:rsidR="00CC24B6" w:rsidRPr="00A84369" w:rsidRDefault="000061FC" w:rsidP="00A84369">
      <w:pPr>
        <w:pStyle w:val="ListParagraph"/>
        <w:numPr>
          <w:ilvl w:val="0"/>
          <w:numId w:val="46"/>
        </w:numPr>
        <w:rPr>
          <w:b/>
          <w:bCs/>
          <w:sz w:val="22"/>
          <w:szCs w:val="22"/>
        </w:rPr>
      </w:pPr>
      <w:r w:rsidRPr="00A84369">
        <w:rPr>
          <w:b/>
          <w:bCs/>
          <w:sz w:val="22"/>
          <w:szCs w:val="22"/>
        </w:rPr>
        <w:t>ADJOURNMENT</w:t>
      </w:r>
    </w:p>
    <w:p w:rsidR="00CB5C76" w:rsidRDefault="00CB5C76" w:rsidP="00CB5C76">
      <w:pPr>
        <w:pStyle w:val="ListParagraph"/>
        <w:ind w:left="360"/>
        <w:rPr>
          <w:b/>
          <w:bCs/>
          <w:sz w:val="22"/>
          <w:szCs w:val="22"/>
          <w:u w:val="single"/>
        </w:rPr>
      </w:pPr>
    </w:p>
    <w:p w:rsidR="00CB5C76" w:rsidRPr="00CB5C76" w:rsidRDefault="00CB5C76" w:rsidP="00CB5C76">
      <w:pPr>
        <w:autoSpaceDE w:val="0"/>
        <w:autoSpaceDN w:val="0"/>
        <w:adjustRightInd w:val="0"/>
        <w:rPr>
          <w:rFonts w:cs="Arial"/>
          <w:b/>
          <w:bCs/>
          <w:sz w:val="20"/>
          <w:u w:val="single"/>
        </w:rPr>
      </w:pPr>
    </w:p>
    <w:p w:rsidR="009726F3" w:rsidRDefault="001D5740" w:rsidP="009726F3">
      <w:pPr>
        <w:jc w:val="both"/>
        <w:rPr>
          <w:sz w:val="20"/>
        </w:rPr>
      </w:pPr>
      <w:r w:rsidRPr="003D7B85">
        <w:rPr>
          <w:sz w:val="20"/>
        </w:rPr>
        <w:t>I</w:t>
      </w:r>
      <w:r w:rsidR="001D5F0E" w:rsidRPr="003D7B85">
        <w:rPr>
          <w:sz w:val="20"/>
        </w:rPr>
        <w:t>,</w:t>
      </w:r>
      <w:r w:rsidRPr="003D7B85">
        <w:rPr>
          <w:sz w:val="20"/>
        </w:rPr>
        <w:t xml:space="preserve"> the undersigned authority, do hereby certify that this Notice of Meeting was posted in accordance with the regulations</w:t>
      </w:r>
      <w:r w:rsidR="00303ECE" w:rsidRPr="003D7B85">
        <w:rPr>
          <w:sz w:val="20"/>
        </w:rPr>
        <w:t xml:space="preserve"> of the Texas Open Meetings Act</w:t>
      </w:r>
      <w:r w:rsidRPr="003D7B85">
        <w:rPr>
          <w:sz w:val="20"/>
        </w:rPr>
        <w:t xml:space="preserve"> to the City’s website </w:t>
      </w:r>
      <w:hyperlink r:id="rId13" w:history="1">
        <w:r w:rsidR="003207D5" w:rsidRPr="003D7B85">
          <w:rPr>
            <w:rStyle w:val="Hyperlink"/>
            <w:sz w:val="20"/>
          </w:rPr>
          <w:t>www.desototexas.gov</w:t>
        </w:r>
      </w:hyperlink>
      <w:r w:rsidRPr="003D7B85">
        <w:rPr>
          <w:sz w:val="20"/>
        </w:rPr>
        <w:t xml:space="preserve"> and the DEDC’s website </w:t>
      </w:r>
      <w:hyperlink r:id="rId14" w:history="1">
        <w:r w:rsidR="003207D5" w:rsidRPr="003D7B85">
          <w:rPr>
            <w:rStyle w:val="Hyperlink"/>
            <w:sz w:val="20"/>
          </w:rPr>
          <w:t>www.dedc.org</w:t>
        </w:r>
      </w:hyperlink>
      <w:r w:rsidRPr="003D7B85">
        <w:rPr>
          <w:sz w:val="20"/>
        </w:rPr>
        <w:t xml:space="preserve"> and said Notice was po</w:t>
      </w:r>
      <w:r w:rsidR="00303ECE" w:rsidRPr="003D7B85">
        <w:rPr>
          <w:sz w:val="20"/>
        </w:rPr>
        <w:t xml:space="preserve">sted on the following date and </w:t>
      </w:r>
      <w:r w:rsidRPr="003D7B85">
        <w:rPr>
          <w:sz w:val="20"/>
        </w:rPr>
        <w:t>time:</w:t>
      </w:r>
      <w:r w:rsidR="00E5227B" w:rsidRPr="003D7B85">
        <w:rPr>
          <w:sz w:val="20"/>
        </w:rPr>
        <w:t xml:space="preserve"> </w:t>
      </w:r>
      <w:r w:rsidR="004C59D6">
        <w:rPr>
          <w:b/>
          <w:sz w:val="20"/>
        </w:rPr>
        <w:t>November</w:t>
      </w:r>
      <w:r w:rsidR="008E3B6B">
        <w:rPr>
          <w:b/>
          <w:sz w:val="20"/>
        </w:rPr>
        <w:t xml:space="preserve"> </w:t>
      </w:r>
      <w:r w:rsidR="004C59D6">
        <w:rPr>
          <w:b/>
          <w:sz w:val="20"/>
        </w:rPr>
        <w:t>6</w:t>
      </w:r>
      <w:r w:rsidR="00303ECE" w:rsidRPr="003D7B85">
        <w:rPr>
          <w:b/>
          <w:sz w:val="20"/>
        </w:rPr>
        <w:t>,</w:t>
      </w:r>
      <w:r w:rsidR="00C7025D" w:rsidRPr="003D7B85">
        <w:rPr>
          <w:b/>
          <w:sz w:val="20"/>
        </w:rPr>
        <w:t xml:space="preserve"> 2020</w:t>
      </w:r>
      <w:r w:rsidR="00E27A0A" w:rsidRPr="003D7B85">
        <w:rPr>
          <w:b/>
          <w:sz w:val="20"/>
        </w:rPr>
        <w:t xml:space="preserve"> at </w:t>
      </w:r>
      <w:r w:rsidR="008B4B4A">
        <w:rPr>
          <w:b/>
          <w:sz w:val="20"/>
        </w:rPr>
        <w:t>9:00</w:t>
      </w:r>
      <w:r w:rsidR="00206D5C" w:rsidRPr="003D7B85">
        <w:rPr>
          <w:b/>
          <w:sz w:val="20"/>
        </w:rPr>
        <w:t xml:space="preserve"> </w:t>
      </w:r>
      <w:r w:rsidR="004C59D6">
        <w:rPr>
          <w:b/>
          <w:sz w:val="20"/>
        </w:rPr>
        <w:t>a</w:t>
      </w:r>
      <w:r w:rsidR="0053629D">
        <w:rPr>
          <w:b/>
          <w:sz w:val="20"/>
        </w:rPr>
        <w:t>.m</w:t>
      </w:r>
      <w:r w:rsidR="00F84BD6" w:rsidRPr="003D7B85">
        <w:rPr>
          <w:b/>
          <w:sz w:val="20"/>
        </w:rPr>
        <w:t>.</w:t>
      </w:r>
      <w:r w:rsidRPr="003D7B85">
        <w:rPr>
          <w:sz w:val="20"/>
        </w:rPr>
        <w:t>, and remained so posted at least two hours after said meeting was convened.</w:t>
      </w:r>
    </w:p>
    <w:p w:rsidR="005B7CE0" w:rsidRDefault="001D5740" w:rsidP="009726F3">
      <w:pPr>
        <w:jc w:val="both"/>
        <w:rPr>
          <w:sz w:val="20"/>
        </w:rPr>
      </w:pPr>
      <w:r w:rsidRPr="003D7B85">
        <w:rPr>
          <w:sz w:val="20"/>
        </w:rPr>
        <w:t xml:space="preserve"> </w:t>
      </w:r>
    </w:p>
    <w:p w:rsidR="005D7B26" w:rsidRDefault="00C10FC5" w:rsidP="00C10FC5">
      <w:pPr>
        <w:ind w:left="4320" w:firstLine="720"/>
        <w:rPr>
          <w:sz w:val="20"/>
        </w:rPr>
      </w:pPr>
      <w:r>
        <w:rPr>
          <w:noProof/>
          <w:sz w:val="20"/>
        </w:rPr>
        <w:drawing>
          <wp:inline distT="0" distB="0" distL="0" distR="0" wp14:anchorId="7E668E54" wp14:editId="3F6F1FD5">
            <wp:extent cx="1920782" cy="41467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146" cy="414533"/>
                    </a:xfrm>
                    <a:prstGeom prst="rect">
                      <a:avLst/>
                    </a:prstGeom>
                    <a:noFill/>
                    <a:ln>
                      <a:noFill/>
                    </a:ln>
                  </pic:spPr>
                </pic:pic>
              </a:graphicData>
            </a:graphic>
          </wp:inline>
        </w:drawing>
      </w:r>
    </w:p>
    <w:p w:rsidR="001D5740" w:rsidRPr="00C10FC5" w:rsidRDefault="00DB6981" w:rsidP="00C10FC5">
      <w:pPr>
        <w:ind w:left="4320" w:firstLine="720"/>
        <w:rPr>
          <w:sz w:val="20"/>
        </w:rPr>
      </w:pPr>
      <w:r>
        <w:rPr>
          <w:sz w:val="20"/>
        </w:rPr>
        <w:t>Cynthia Noble – Administrative Assistant</w:t>
      </w:r>
    </w:p>
    <w:sectPr w:rsidR="001D5740" w:rsidRPr="00C10FC5" w:rsidSect="00A20C4B">
      <w:footerReference w:type="default" r:id="rId16"/>
      <w:headerReference w:type="first" r:id="rId17"/>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35" w:rsidRDefault="00E75335" w:rsidP="002D7574">
      <w:r>
        <w:separator/>
      </w:r>
    </w:p>
  </w:endnote>
  <w:endnote w:type="continuationSeparator" w:id="0">
    <w:p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161238"/>
      <w:docPartObj>
        <w:docPartGallery w:val="Page Numbers (Bottom of Page)"/>
        <w:docPartUnique/>
      </w:docPartObj>
    </w:sdtPr>
    <w:sdtEndPr/>
    <w:sdtContent>
      <w:sdt>
        <w:sdtPr>
          <w:rPr>
            <w:sz w:val="20"/>
          </w:rPr>
          <w:id w:val="-512607788"/>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9726F3">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9726F3">
              <w:rPr>
                <w:b/>
                <w:bCs/>
                <w:noProof/>
                <w:sz w:val="20"/>
              </w:rPr>
              <w:t>2</w:t>
            </w:r>
            <w:r w:rsidR="00A8339C" w:rsidRPr="001312C4">
              <w:rPr>
                <w:b/>
                <w:bCs/>
                <w:sz w:val="20"/>
              </w:rPr>
              <w:fldChar w:fldCharType="end"/>
            </w:r>
          </w:p>
        </w:sdtContent>
      </w:sdt>
    </w:sdtContent>
  </w:sdt>
  <w:p w:rsidR="002D7574" w:rsidRDefault="002D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35" w:rsidRDefault="00E75335" w:rsidP="002D7574">
      <w:r>
        <w:separator/>
      </w:r>
    </w:p>
  </w:footnote>
  <w:footnote w:type="continuationSeparator" w:id="0">
    <w:p w:rsidR="00E75335" w:rsidRDefault="00E75335" w:rsidP="002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13" w:rsidRDefault="00460B96" w:rsidP="00A45ACC">
    <w:pPr>
      <w:pStyle w:val="Header"/>
      <w:tabs>
        <w:tab w:val="clear" w:pos="9360"/>
        <w:tab w:val="left" w:pos="5651"/>
      </w:tabs>
    </w:pPr>
    <w:r>
      <w:rPr>
        <w:noProof/>
      </w:rPr>
      <mc:AlternateContent>
        <mc:Choice Requires="wps">
          <w:drawing>
            <wp:anchor distT="0" distB="0" distL="114300" distR="114300" simplePos="0" relativeHeight="251659264" behindDoc="0" locked="0" layoutInCell="1" allowOverlap="1" wp14:anchorId="19CE73D1" wp14:editId="203DE7E7">
              <wp:simplePos x="0" y="0"/>
              <wp:positionH relativeFrom="column">
                <wp:posOffset>2989580</wp:posOffset>
              </wp:positionH>
              <wp:positionV relativeFrom="paragraph">
                <wp:posOffset>20596</wp:posOffset>
              </wp:positionV>
              <wp:extent cx="3959557" cy="1383527"/>
              <wp:effectExtent l="0" t="0" r="317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557" cy="1383527"/>
                      </a:xfrm>
                      <a:prstGeom prst="rect">
                        <a:avLst/>
                      </a:prstGeom>
                      <a:solidFill>
                        <a:srgbClr val="FFFFFF"/>
                      </a:solidFill>
                      <a:ln w="9525">
                        <a:noFill/>
                        <a:miter lim="800000"/>
                        <a:headEnd/>
                        <a:tailEnd/>
                      </a:ln>
                    </wps:spPr>
                    <wps:txbx>
                      <w:txbxContent>
                        <w:p w:rsidR="00961191" w:rsidRPr="00961191" w:rsidRDefault="00961191" w:rsidP="00961191">
                          <w:pPr>
                            <w:jc w:val="center"/>
                            <w:rPr>
                              <w:b/>
                              <w:bCs/>
                              <w:sz w:val="20"/>
                            </w:rPr>
                          </w:pPr>
                          <w:r w:rsidRPr="00961191">
                            <w:rPr>
                              <w:b/>
                              <w:bCs/>
                              <w:sz w:val="20"/>
                            </w:rPr>
                            <w:t>D</w:t>
                          </w:r>
                          <w:r w:rsidR="00847DE3" w:rsidRPr="00961191">
                            <w:rPr>
                              <w:b/>
                              <w:bCs/>
                              <w:sz w:val="20"/>
                            </w:rPr>
                            <w:t>ESOTO E</w:t>
                          </w:r>
                          <w:r w:rsidRPr="00961191">
                            <w:rPr>
                              <w:b/>
                              <w:bCs/>
                              <w:sz w:val="20"/>
                            </w:rPr>
                            <w:t xml:space="preserve">CONOMIC DEVELOPMENT CORPORATION </w:t>
                          </w:r>
                        </w:p>
                        <w:p w:rsidR="00961191" w:rsidRPr="00961191" w:rsidRDefault="00961191" w:rsidP="00961191">
                          <w:pPr>
                            <w:jc w:val="center"/>
                            <w:rPr>
                              <w:b/>
                              <w:bCs/>
                              <w:sz w:val="20"/>
                            </w:rPr>
                          </w:pPr>
                          <w:r w:rsidRPr="00961191">
                            <w:rPr>
                              <w:b/>
                              <w:bCs/>
                              <w:sz w:val="20"/>
                            </w:rPr>
                            <w:t>SPECIAL JOINT MEETING AGENDA</w:t>
                          </w:r>
                        </w:p>
                        <w:p w:rsidR="00961191" w:rsidRPr="00961191" w:rsidRDefault="00961191" w:rsidP="00F6318B">
                          <w:pPr>
                            <w:jc w:val="center"/>
                            <w:rPr>
                              <w:b/>
                              <w:bCs/>
                              <w:sz w:val="20"/>
                            </w:rPr>
                          </w:pPr>
                        </w:p>
                        <w:p w:rsidR="00961191" w:rsidRPr="00961191" w:rsidRDefault="00961191" w:rsidP="00F6318B">
                          <w:pPr>
                            <w:jc w:val="center"/>
                            <w:rPr>
                              <w:b/>
                              <w:bCs/>
                              <w:sz w:val="18"/>
                              <w:szCs w:val="18"/>
                            </w:rPr>
                          </w:pPr>
                          <w:r w:rsidRPr="00961191">
                            <w:rPr>
                              <w:b/>
                              <w:bCs/>
                              <w:sz w:val="18"/>
                              <w:szCs w:val="18"/>
                            </w:rPr>
                            <w:t>ALONG WITH</w:t>
                          </w:r>
                        </w:p>
                        <w:p w:rsidR="00847DE3" w:rsidRPr="00961191" w:rsidRDefault="00961191" w:rsidP="00F6318B">
                          <w:pPr>
                            <w:jc w:val="center"/>
                            <w:rPr>
                              <w:b/>
                              <w:bCs/>
                              <w:sz w:val="18"/>
                              <w:szCs w:val="18"/>
                            </w:rPr>
                          </w:pPr>
                          <w:r w:rsidRPr="00961191">
                            <w:rPr>
                              <w:b/>
                              <w:bCs/>
                              <w:sz w:val="18"/>
                              <w:szCs w:val="18"/>
                            </w:rPr>
                            <w:t xml:space="preserve"> THE </w:t>
                          </w:r>
                          <w:r w:rsidR="00847DE3" w:rsidRPr="00961191">
                            <w:rPr>
                              <w:b/>
                              <w:bCs/>
                              <w:sz w:val="18"/>
                              <w:szCs w:val="18"/>
                            </w:rPr>
                            <w:t xml:space="preserve">DESOTO CITY COUNCIL </w:t>
                          </w:r>
                        </w:p>
                        <w:p w:rsidR="00847DE3" w:rsidRPr="00961191" w:rsidRDefault="00961191" w:rsidP="00F6318B">
                          <w:pPr>
                            <w:jc w:val="center"/>
                            <w:rPr>
                              <w:b/>
                              <w:bCs/>
                              <w:sz w:val="18"/>
                              <w:szCs w:val="18"/>
                            </w:rPr>
                          </w:pPr>
                          <w:r w:rsidRPr="00961191">
                            <w:rPr>
                              <w:b/>
                              <w:bCs/>
                              <w:sz w:val="18"/>
                              <w:szCs w:val="18"/>
                            </w:rPr>
                            <w:t>&amp;</w:t>
                          </w:r>
                        </w:p>
                        <w:p w:rsidR="00961191" w:rsidRPr="00961191" w:rsidRDefault="00961191" w:rsidP="00F6318B">
                          <w:pPr>
                            <w:jc w:val="center"/>
                            <w:rPr>
                              <w:b/>
                              <w:bCs/>
                              <w:sz w:val="20"/>
                            </w:rPr>
                          </w:pPr>
                          <w:r w:rsidRPr="00961191">
                            <w:rPr>
                              <w:b/>
                              <w:bCs/>
                              <w:sz w:val="18"/>
                              <w:szCs w:val="18"/>
                            </w:rPr>
                            <w:t xml:space="preserve">THE </w:t>
                          </w:r>
                          <w:r w:rsidR="00847DE3" w:rsidRPr="00961191">
                            <w:rPr>
                              <w:b/>
                              <w:bCs/>
                              <w:sz w:val="18"/>
                              <w:szCs w:val="18"/>
                            </w:rPr>
                            <w:t>PLANNING AND ZONING COMMISSION</w:t>
                          </w:r>
                        </w:p>
                        <w:p w:rsidR="00B462A0" w:rsidRPr="00961191" w:rsidRDefault="004C59D6" w:rsidP="00F6318B">
                          <w:pPr>
                            <w:pStyle w:val="Heading1"/>
                            <w:tabs>
                              <w:tab w:val="center" w:pos="4680"/>
                              <w:tab w:val="right" w:pos="9360"/>
                            </w:tabs>
                            <w:spacing w:before="120"/>
                            <w:rPr>
                              <w:i/>
                              <w:sz w:val="20"/>
                              <w:u w:val="none"/>
                            </w:rPr>
                          </w:pPr>
                          <w:r>
                            <w:rPr>
                              <w:sz w:val="20"/>
                              <w:u w:val="none"/>
                            </w:rPr>
                            <w:t>November 9</w:t>
                          </w:r>
                          <w:r w:rsidR="00C7025D" w:rsidRPr="00961191">
                            <w:rPr>
                              <w:sz w:val="20"/>
                              <w:u w:val="none"/>
                            </w:rPr>
                            <w:t>, 2020</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4pt;margin-top:1.6pt;width:311.8pt;height:10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kUIwIAAB4EAAAOAAAAZHJzL2Uyb0RvYy54bWysU9uO2yAQfa/Uf0C8N3acuJt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" stroked="f">
              <v:textbox>
                <w:txbxContent>
                  <w:p w:rsidR="00961191" w:rsidRPr="00961191" w:rsidRDefault="00961191" w:rsidP="00961191">
                    <w:pPr>
                      <w:jc w:val="center"/>
                      <w:rPr>
                        <w:b/>
                        <w:bCs/>
                        <w:sz w:val="20"/>
                      </w:rPr>
                    </w:pPr>
                    <w:r w:rsidRPr="00961191">
                      <w:rPr>
                        <w:b/>
                        <w:bCs/>
                        <w:sz w:val="20"/>
                      </w:rPr>
                      <w:t>D</w:t>
                    </w:r>
                    <w:r w:rsidR="00847DE3" w:rsidRPr="00961191">
                      <w:rPr>
                        <w:b/>
                        <w:bCs/>
                        <w:sz w:val="20"/>
                      </w:rPr>
                      <w:t>ESOTO E</w:t>
                    </w:r>
                    <w:r w:rsidRPr="00961191">
                      <w:rPr>
                        <w:b/>
                        <w:bCs/>
                        <w:sz w:val="20"/>
                      </w:rPr>
                      <w:t xml:space="preserve">CONOMIC DEVELOPMENT CORPORATION </w:t>
                    </w:r>
                  </w:p>
                  <w:p w:rsidR="00961191" w:rsidRPr="00961191" w:rsidRDefault="00961191" w:rsidP="00961191">
                    <w:pPr>
                      <w:jc w:val="center"/>
                      <w:rPr>
                        <w:b/>
                        <w:bCs/>
                        <w:sz w:val="20"/>
                      </w:rPr>
                    </w:pPr>
                    <w:r w:rsidRPr="00961191">
                      <w:rPr>
                        <w:b/>
                        <w:bCs/>
                        <w:sz w:val="20"/>
                      </w:rPr>
                      <w:t>SPECIAL JOINT MEETING AGENDA</w:t>
                    </w:r>
                  </w:p>
                  <w:p w:rsidR="00961191" w:rsidRPr="00961191" w:rsidRDefault="00961191" w:rsidP="00F6318B">
                    <w:pPr>
                      <w:jc w:val="center"/>
                      <w:rPr>
                        <w:b/>
                        <w:bCs/>
                        <w:sz w:val="20"/>
                      </w:rPr>
                    </w:pPr>
                  </w:p>
                  <w:p w:rsidR="00961191" w:rsidRPr="00961191" w:rsidRDefault="00961191" w:rsidP="00F6318B">
                    <w:pPr>
                      <w:jc w:val="center"/>
                      <w:rPr>
                        <w:b/>
                        <w:bCs/>
                        <w:sz w:val="18"/>
                        <w:szCs w:val="18"/>
                      </w:rPr>
                    </w:pPr>
                    <w:r w:rsidRPr="00961191">
                      <w:rPr>
                        <w:b/>
                        <w:bCs/>
                        <w:sz w:val="18"/>
                        <w:szCs w:val="18"/>
                      </w:rPr>
                      <w:t>ALONG WITH</w:t>
                    </w:r>
                  </w:p>
                  <w:p w:rsidR="00847DE3" w:rsidRPr="00961191" w:rsidRDefault="00961191" w:rsidP="00F6318B">
                    <w:pPr>
                      <w:jc w:val="center"/>
                      <w:rPr>
                        <w:b/>
                        <w:bCs/>
                        <w:sz w:val="18"/>
                        <w:szCs w:val="18"/>
                      </w:rPr>
                    </w:pPr>
                    <w:r w:rsidRPr="00961191">
                      <w:rPr>
                        <w:b/>
                        <w:bCs/>
                        <w:sz w:val="18"/>
                        <w:szCs w:val="18"/>
                      </w:rPr>
                      <w:t xml:space="preserve"> THE </w:t>
                    </w:r>
                    <w:r w:rsidR="00847DE3" w:rsidRPr="00961191">
                      <w:rPr>
                        <w:b/>
                        <w:bCs/>
                        <w:sz w:val="18"/>
                        <w:szCs w:val="18"/>
                      </w:rPr>
                      <w:t xml:space="preserve">DESOTO CITY COUNCIL </w:t>
                    </w:r>
                  </w:p>
                  <w:p w:rsidR="00847DE3" w:rsidRPr="00961191" w:rsidRDefault="00961191" w:rsidP="00F6318B">
                    <w:pPr>
                      <w:jc w:val="center"/>
                      <w:rPr>
                        <w:b/>
                        <w:bCs/>
                        <w:sz w:val="18"/>
                        <w:szCs w:val="18"/>
                      </w:rPr>
                    </w:pPr>
                    <w:r w:rsidRPr="00961191">
                      <w:rPr>
                        <w:b/>
                        <w:bCs/>
                        <w:sz w:val="18"/>
                        <w:szCs w:val="18"/>
                      </w:rPr>
                      <w:t>&amp;</w:t>
                    </w:r>
                  </w:p>
                  <w:p w:rsidR="00961191" w:rsidRPr="00961191" w:rsidRDefault="00961191" w:rsidP="00F6318B">
                    <w:pPr>
                      <w:jc w:val="center"/>
                      <w:rPr>
                        <w:b/>
                        <w:bCs/>
                        <w:sz w:val="20"/>
                      </w:rPr>
                    </w:pPr>
                    <w:r w:rsidRPr="00961191">
                      <w:rPr>
                        <w:b/>
                        <w:bCs/>
                        <w:sz w:val="18"/>
                        <w:szCs w:val="18"/>
                      </w:rPr>
                      <w:t xml:space="preserve">THE </w:t>
                    </w:r>
                    <w:r w:rsidR="00847DE3" w:rsidRPr="00961191">
                      <w:rPr>
                        <w:b/>
                        <w:bCs/>
                        <w:sz w:val="18"/>
                        <w:szCs w:val="18"/>
                      </w:rPr>
                      <w:t>PLANNING AND ZONING COMMISSION</w:t>
                    </w:r>
                  </w:p>
                  <w:p w:rsidR="00B462A0" w:rsidRPr="00961191" w:rsidRDefault="004C59D6" w:rsidP="00F6318B">
                    <w:pPr>
                      <w:pStyle w:val="Heading1"/>
                      <w:tabs>
                        <w:tab w:val="center" w:pos="4680"/>
                        <w:tab w:val="right" w:pos="9360"/>
                      </w:tabs>
                      <w:spacing w:before="120"/>
                      <w:rPr>
                        <w:i/>
                        <w:sz w:val="20"/>
                        <w:u w:val="none"/>
                      </w:rPr>
                    </w:pPr>
                    <w:r>
                      <w:rPr>
                        <w:sz w:val="20"/>
                        <w:u w:val="none"/>
                      </w:rPr>
                      <w:t>November 9</w:t>
                    </w:r>
                    <w:r w:rsidR="00C7025D" w:rsidRPr="00961191">
                      <w:rPr>
                        <w:sz w:val="20"/>
                        <w:u w:val="none"/>
                      </w:rPr>
                      <w:t>, 2020</w:t>
                    </w:r>
                  </w:p>
                  <w:p w:rsidR="00B462A0" w:rsidRDefault="00B462A0" w:rsidP="00B462A0">
                    <w:pPr>
                      <w:jc w:val="right"/>
                    </w:pPr>
                  </w:p>
                  <w:p w:rsidR="00B462A0" w:rsidRDefault="00B462A0"/>
                </w:txbxContent>
              </v:textbox>
            </v:shape>
          </w:pict>
        </mc:Fallback>
      </mc:AlternateContent>
    </w:r>
    <w:r w:rsidR="00F6318B">
      <w:t xml:space="preserve"> </w:t>
    </w:r>
    <w:r w:rsidR="00B462A0">
      <w:rPr>
        <w:noProof/>
      </w:rPr>
      <w:drawing>
        <wp:inline distT="0" distB="0" distL="0" distR="0" wp14:anchorId="465EAC08" wp14:editId="38FA7736">
          <wp:extent cx="2952750" cy="1397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94" cy="1399123"/>
                  </a:xfrm>
                  <a:prstGeom prst="rect">
                    <a:avLst/>
                  </a:prstGeom>
                </pic:spPr>
              </pic:pic>
            </a:graphicData>
          </a:graphic>
        </wp:inline>
      </w:drawing>
    </w:r>
    <w:r w:rsidR="00A45ACC">
      <w:tab/>
    </w:r>
    <w:r w:rsidR="00A45A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F0EA5"/>
    <w:multiLevelType w:val="hybridMultilevel"/>
    <w:tmpl w:val="7CA063C2"/>
    <w:lvl w:ilvl="0" w:tplc="98C062AE">
      <w:start w:val="1"/>
      <w:numFmt w:val="upperLetter"/>
      <w:lvlText w:val="%1."/>
      <w:lvlJc w:val="left"/>
      <w:pPr>
        <w:ind w:left="360" w:hanging="360"/>
      </w:pPr>
      <w:rPr>
        <w:rFonts w:hint="default"/>
        <w:b/>
      </w:rPr>
    </w:lvl>
    <w:lvl w:ilvl="1" w:tplc="940C26FE">
      <w:start w:val="1"/>
      <w:numFmt w:val="decimal"/>
      <w:lvlText w:val="%2."/>
      <w:lvlJc w:val="left"/>
      <w:pPr>
        <w:ind w:left="1440" w:hanging="360"/>
      </w:pPr>
      <w:rPr>
        <w:rFonts w:hint="default"/>
        <w:b w:val="0"/>
        <w:color w:val="auto"/>
      </w:rPr>
    </w:lvl>
    <w:lvl w:ilvl="2" w:tplc="0409001B">
      <w:start w:val="1"/>
      <w:numFmt w:val="lowerRoman"/>
      <w:lvlText w:val="%3."/>
      <w:lvlJc w:val="right"/>
      <w:pPr>
        <w:ind w:left="630" w:hanging="180"/>
      </w:pPr>
    </w:lvl>
    <w:lvl w:ilvl="3" w:tplc="2AF07DF4">
      <w:start w:val="1"/>
      <w:numFmt w:val="decimal"/>
      <w:lvlText w:val="%4."/>
      <w:lvlJc w:val="left"/>
      <w:pPr>
        <w:ind w:left="2880" w:hanging="360"/>
      </w:pPr>
      <w:rPr>
        <w:rFonts w:ascii="Arial" w:eastAsia="Times New Roman" w:hAnsi="Arial" w:cs="Arial"/>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06AEB"/>
    <w:multiLevelType w:val="hybridMultilevel"/>
    <w:tmpl w:val="F4561590"/>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DE4168"/>
    <w:multiLevelType w:val="hybridMultilevel"/>
    <w:tmpl w:val="C8307992"/>
    <w:lvl w:ilvl="0" w:tplc="44B427C4">
      <w:start w:val="1"/>
      <w:numFmt w:val="decimal"/>
      <w:lvlText w:val="%1."/>
      <w:lvlJc w:val="left"/>
      <w:pPr>
        <w:ind w:left="10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985116"/>
    <w:multiLevelType w:val="hybridMultilevel"/>
    <w:tmpl w:val="DB12E9D4"/>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81722"/>
    <w:multiLevelType w:val="hybridMultilevel"/>
    <w:tmpl w:val="652A7FAE"/>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BA97855"/>
    <w:multiLevelType w:val="hybridMultilevel"/>
    <w:tmpl w:val="8B1C3AB6"/>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AE467F"/>
    <w:multiLevelType w:val="hybridMultilevel"/>
    <w:tmpl w:val="54304572"/>
    <w:lvl w:ilvl="0" w:tplc="0A1C3B8E">
      <w:start w:val="1"/>
      <w:numFmt w:val="decimal"/>
      <w:lvlText w:val="%1."/>
      <w:lvlJc w:val="left"/>
      <w:pPr>
        <w:ind w:left="1080" w:hanging="360"/>
      </w:pPr>
      <w:rPr>
        <w:rFonts w:hint="default"/>
        <w:b/>
        <w:sz w:val="22"/>
        <w:szCs w:val="22"/>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DCC316A"/>
    <w:multiLevelType w:val="hybridMultilevel"/>
    <w:tmpl w:val="2BB403C0"/>
    <w:lvl w:ilvl="0" w:tplc="1B34FB5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4FB463D"/>
    <w:multiLevelType w:val="hybridMultilevel"/>
    <w:tmpl w:val="C85E582A"/>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5D620D1"/>
    <w:multiLevelType w:val="hybridMultilevel"/>
    <w:tmpl w:val="6A6E7B02"/>
    <w:lvl w:ilvl="0" w:tplc="940C26F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069CD"/>
    <w:multiLevelType w:val="hybridMultilevel"/>
    <w:tmpl w:val="D8086AAC"/>
    <w:lvl w:ilvl="0" w:tplc="0409000F">
      <w:start w:val="1"/>
      <w:numFmt w:val="decimal"/>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96D3AE5"/>
    <w:multiLevelType w:val="hybridMultilevel"/>
    <w:tmpl w:val="6B88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6F584C89"/>
    <w:multiLevelType w:val="hybridMultilevel"/>
    <w:tmpl w:val="D4544E16"/>
    <w:lvl w:ilvl="0" w:tplc="54629262">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38"/>
  </w:num>
  <w:num w:numId="6">
    <w:abstractNumId w:val="10"/>
  </w:num>
  <w:num w:numId="7">
    <w:abstractNumId w:val="24"/>
  </w:num>
  <w:num w:numId="8">
    <w:abstractNumId w:val="8"/>
  </w:num>
  <w:num w:numId="9">
    <w:abstractNumId w:val="5"/>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
  </w:num>
  <w:num w:numId="13">
    <w:abstractNumId w:val="13"/>
  </w:num>
  <w:num w:numId="14">
    <w:abstractNumId w:val="6"/>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0"/>
  </w:num>
  <w:num w:numId="19">
    <w:abstractNumId w:val="12"/>
  </w:num>
  <w:num w:numId="20">
    <w:abstractNumId w:val="31"/>
  </w:num>
  <w:num w:numId="21">
    <w:abstractNumId w:val="27"/>
  </w:num>
  <w:num w:numId="22">
    <w:abstractNumId w:val="23"/>
  </w:num>
  <w:num w:numId="23">
    <w:abstractNumId w:val="39"/>
  </w:num>
  <w:num w:numId="24">
    <w:abstractNumId w:val="36"/>
  </w:num>
  <w:num w:numId="25">
    <w:abstractNumId w:val="22"/>
  </w:num>
  <w:num w:numId="26">
    <w:abstractNumId w:val="20"/>
  </w:num>
  <w:num w:numId="27">
    <w:abstractNumId w:val="2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4"/>
  </w:num>
  <w:num w:numId="31">
    <w:abstractNumId w:val="15"/>
  </w:num>
  <w:num w:numId="32">
    <w:abstractNumId w:val="0"/>
  </w:num>
  <w:num w:numId="33">
    <w:abstractNumId w:val="33"/>
  </w:num>
  <w:num w:numId="34">
    <w:abstractNumId w:val="18"/>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8"/>
  </w:num>
  <w:num w:numId="38">
    <w:abstractNumId w:val="29"/>
  </w:num>
  <w:num w:numId="39">
    <w:abstractNumId w:val="11"/>
  </w:num>
  <w:num w:numId="40">
    <w:abstractNumId w:val="35"/>
  </w:num>
  <w:num w:numId="41">
    <w:abstractNumId w:val="32"/>
  </w:num>
  <w:num w:numId="42">
    <w:abstractNumId w:val="4"/>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91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00051F"/>
    <w:rsid w:val="00000779"/>
    <w:rsid w:val="000020F6"/>
    <w:rsid w:val="00003EFA"/>
    <w:rsid w:val="00005E84"/>
    <w:rsid w:val="000061FC"/>
    <w:rsid w:val="00006D2A"/>
    <w:rsid w:val="00007302"/>
    <w:rsid w:val="00007A23"/>
    <w:rsid w:val="00007ACB"/>
    <w:rsid w:val="000146B9"/>
    <w:rsid w:val="00015017"/>
    <w:rsid w:val="00015C07"/>
    <w:rsid w:val="00015DA0"/>
    <w:rsid w:val="000163AE"/>
    <w:rsid w:val="00017E95"/>
    <w:rsid w:val="00021084"/>
    <w:rsid w:val="00021DD7"/>
    <w:rsid w:val="00021FFF"/>
    <w:rsid w:val="0002278E"/>
    <w:rsid w:val="000240A7"/>
    <w:rsid w:val="000250B7"/>
    <w:rsid w:val="0002552C"/>
    <w:rsid w:val="00026DA6"/>
    <w:rsid w:val="00027114"/>
    <w:rsid w:val="00030DC0"/>
    <w:rsid w:val="00030EA5"/>
    <w:rsid w:val="00031933"/>
    <w:rsid w:val="00031C5C"/>
    <w:rsid w:val="00033EBF"/>
    <w:rsid w:val="00034856"/>
    <w:rsid w:val="00037057"/>
    <w:rsid w:val="00037EC5"/>
    <w:rsid w:val="00043B57"/>
    <w:rsid w:val="000453A0"/>
    <w:rsid w:val="00045FDB"/>
    <w:rsid w:val="00046306"/>
    <w:rsid w:val="0005168C"/>
    <w:rsid w:val="000558C6"/>
    <w:rsid w:val="000564D6"/>
    <w:rsid w:val="00060799"/>
    <w:rsid w:val="0006225C"/>
    <w:rsid w:val="00063F3D"/>
    <w:rsid w:val="00066DDF"/>
    <w:rsid w:val="000716E1"/>
    <w:rsid w:val="00073DEE"/>
    <w:rsid w:val="000743BB"/>
    <w:rsid w:val="000751B7"/>
    <w:rsid w:val="00075761"/>
    <w:rsid w:val="0007787C"/>
    <w:rsid w:val="000809D1"/>
    <w:rsid w:val="000822C3"/>
    <w:rsid w:val="00082651"/>
    <w:rsid w:val="0008288D"/>
    <w:rsid w:val="00083106"/>
    <w:rsid w:val="0008325F"/>
    <w:rsid w:val="00085D91"/>
    <w:rsid w:val="00086575"/>
    <w:rsid w:val="000868A1"/>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A7CAB"/>
    <w:rsid w:val="000B1C27"/>
    <w:rsid w:val="000B21F4"/>
    <w:rsid w:val="000B4887"/>
    <w:rsid w:val="000B6CA0"/>
    <w:rsid w:val="000C2729"/>
    <w:rsid w:val="000C30F4"/>
    <w:rsid w:val="000C75BB"/>
    <w:rsid w:val="000D1447"/>
    <w:rsid w:val="000D1D0B"/>
    <w:rsid w:val="000D2816"/>
    <w:rsid w:val="000D2880"/>
    <w:rsid w:val="000D353C"/>
    <w:rsid w:val="000D49C0"/>
    <w:rsid w:val="000D6176"/>
    <w:rsid w:val="000D6A43"/>
    <w:rsid w:val="000E02EC"/>
    <w:rsid w:val="000E1E53"/>
    <w:rsid w:val="000E26ED"/>
    <w:rsid w:val="000E26EE"/>
    <w:rsid w:val="000E4706"/>
    <w:rsid w:val="000E577B"/>
    <w:rsid w:val="000F01A3"/>
    <w:rsid w:val="000F0A4B"/>
    <w:rsid w:val="000F1020"/>
    <w:rsid w:val="000F24B4"/>
    <w:rsid w:val="000F2725"/>
    <w:rsid w:val="000F6E64"/>
    <w:rsid w:val="000F7AF8"/>
    <w:rsid w:val="00100249"/>
    <w:rsid w:val="00100574"/>
    <w:rsid w:val="001010A3"/>
    <w:rsid w:val="00101BE7"/>
    <w:rsid w:val="001020B0"/>
    <w:rsid w:val="001027A1"/>
    <w:rsid w:val="001052CB"/>
    <w:rsid w:val="0010547F"/>
    <w:rsid w:val="00105FB0"/>
    <w:rsid w:val="00106D68"/>
    <w:rsid w:val="001072DD"/>
    <w:rsid w:val="0010786E"/>
    <w:rsid w:val="0012126B"/>
    <w:rsid w:val="00122629"/>
    <w:rsid w:val="00122850"/>
    <w:rsid w:val="001235F4"/>
    <w:rsid w:val="00123B9D"/>
    <w:rsid w:val="00123DB6"/>
    <w:rsid w:val="0012414B"/>
    <w:rsid w:val="00124153"/>
    <w:rsid w:val="00125954"/>
    <w:rsid w:val="00127B9E"/>
    <w:rsid w:val="00130A89"/>
    <w:rsid w:val="001312C4"/>
    <w:rsid w:val="00132B4D"/>
    <w:rsid w:val="00133702"/>
    <w:rsid w:val="0013417B"/>
    <w:rsid w:val="001403F2"/>
    <w:rsid w:val="00140EE6"/>
    <w:rsid w:val="001416B6"/>
    <w:rsid w:val="00141703"/>
    <w:rsid w:val="0014179B"/>
    <w:rsid w:val="00142294"/>
    <w:rsid w:val="00145DBC"/>
    <w:rsid w:val="001462FE"/>
    <w:rsid w:val="00146D24"/>
    <w:rsid w:val="001471AF"/>
    <w:rsid w:val="00147F1E"/>
    <w:rsid w:val="00151753"/>
    <w:rsid w:val="00153728"/>
    <w:rsid w:val="00154A19"/>
    <w:rsid w:val="00155447"/>
    <w:rsid w:val="00155609"/>
    <w:rsid w:val="00160F16"/>
    <w:rsid w:val="00162EB8"/>
    <w:rsid w:val="00165A0D"/>
    <w:rsid w:val="00165EEC"/>
    <w:rsid w:val="00166B64"/>
    <w:rsid w:val="00166BA3"/>
    <w:rsid w:val="00167108"/>
    <w:rsid w:val="00170458"/>
    <w:rsid w:val="0017086F"/>
    <w:rsid w:val="00170969"/>
    <w:rsid w:val="00171218"/>
    <w:rsid w:val="00172687"/>
    <w:rsid w:val="00172A6A"/>
    <w:rsid w:val="00172DFB"/>
    <w:rsid w:val="00174F9A"/>
    <w:rsid w:val="00176427"/>
    <w:rsid w:val="00177F5D"/>
    <w:rsid w:val="00180991"/>
    <w:rsid w:val="00181344"/>
    <w:rsid w:val="00181FBF"/>
    <w:rsid w:val="00183E6B"/>
    <w:rsid w:val="001852B7"/>
    <w:rsid w:val="00185875"/>
    <w:rsid w:val="00186376"/>
    <w:rsid w:val="0018709C"/>
    <w:rsid w:val="00190EAC"/>
    <w:rsid w:val="00192AF7"/>
    <w:rsid w:val="00194BCF"/>
    <w:rsid w:val="00195487"/>
    <w:rsid w:val="0019563B"/>
    <w:rsid w:val="001A1152"/>
    <w:rsid w:val="001A174D"/>
    <w:rsid w:val="001A1D9C"/>
    <w:rsid w:val="001A4DDE"/>
    <w:rsid w:val="001A52EC"/>
    <w:rsid w:val="001A6E2F"/>
    <w:rsid w:val="001B443A"/>
    <w:rsid w:val="001B4FE8"/>
    <w:rsid w:val="001B68A2"/>
    <w:rsid w:val="001B7BC0"/>
    <w:rsid w:val="001C153D"/>
    <w:rsid w:val="001C17A8"/>
    <w:rsid w:val="001C1E01"/>
    <w:rsid w:val="001C2C90"/>
    <w:rsid w:val="001C7154"/>
    <w:rsid w:val="001C77EB"/>
    <w:rsid w:val="001D145A"/>
    <w:rsid w:val="001D2A23"/>
    <w:rsid w:val="001D3CC8"/>
    <w:rsid w:val="001D5740"/>
    <w:rsid w:val="001D5F0E"/>
    <w:rsid w:val="001D6B87"/>
    <w:rsid w:val="001E18AD"/>
    <w:rsid w:val="001E4845"/>
    <w:rsid w:val="001E5853"/>
    <w:rsid w:val="001E67ED"/>
    <w:rsid w:val="001E6DEC"/>
    <w:rsid w:val="001E76F4"/>
    <w:rsid w:val="001F2590"/>
    <w:rsid w:val="001F27E3"/>
    <w:rsid w:val="001F531E"/>
    <w:rsid w:val="001F5476"/>
    <w:rsid w:val="001F6030"/>
    <w:rsid w:val="001F7E4F"/>
    <w:rsid w:val="00200C4B"/>
    <w:rsid w:val="0020386B"/>
    <w:rsid w:val="0020416C"/>
    <w:rsid w:val="002041B0"/>
    <w:rsid w:val="00206314"/>
    <w:rsid w:val="002065C4"/>
    <w:rsid w:val="00206D5C"/>
    <w:rsid w:val="00211316"/>
    <w:rsid w:val="00211CCE"/>
    <w:rsid w:val="00212922"/>
    <w:rsid w:val="00212FC2"/>
    <w:rsid w:val="002137B8"/>
    <w:rsid w:val="0021453D"/>
    <w:rsid w:val="0021555D"/>
    <w:rsid w:val="0021588F"/>
    <w:rsid w:val="00215D26"/>
    <w:rsid w:val="002160EC"/>
    <w:rsid w:val="002163D1"/>
    <w:rsid w:val="002164B8"/>
    <w:rsid w:val="00220C0E"/>
    <w:rsid w:val="0022272E"/>
    <w:rsid w:val="00223B61"/>
    <w:rsid w:val="0022640F"/>
    <w:rsid w:val="00226E38"/>
    <w:rsid w:val="002314A2"/>
    <w:rsid w:val="00231B6C"/>
    <w:rsid w:val="00232EE5"/>
    <w:rsid w:val="00232EED"/>
    <w:rsid w:val="00236A63"/>
    <w:rsid w:val="00236FB2"/>
    <w:rsid w:val="00237DAB"/>
    <w:rsid w:val="0024008F"/>
    <w:rsid w:val="00245190"/>
    <w:rsid w:val="002455D9"/>
    <w:rsid w:val="002507CA"/>
    <w:rsid w:val="00250F4E"/>
    <w:rsid w:val="0025276F"/>
    <w:rsid w:val="00253927"/>
    <w:rsid w:val="00255393"/>
    <w:rsid w:val="002557A6"/>
    <w:rsid w:val="00261B6F"/>
    <w:rsid w:val="00261C8B"/>
    <w:rsid w:val="00262FD3"/>
    <w:rsid w:val="002652D9"/>
    <w:rsid w:val="0026598E"/>
    <w:rsid w:val="00267997"/>
    <w:rsid w:val="0027022D"/>
    <w:rsid w:val="00271611"/>
    <w:rsid w:val="002721B3"/>
    <w:rsid w:val="00272953"/>
    <w:rsid w:val="0027349C"/>
    <w:rsid w:val="00273822"/>
    <w:rsid w:val="00273EF2"/>
    <w:rsid w:val="002752D4"/>
    <w:rsid w:val="00276DDD"/>
    <w:rsid w:val="0027757E"/>
    <w:rsid w:val="002777A5"/>
    <w:rsid w:val="002817CB"/>
    <w:rsid w:val="00282D00"/>
    <w:rsid w:val="00283558"/>
    <w:rsid w:val="00283A57"/>
    <w:rsid w:val="0028422B"/>
    <w:rsid w:val="00292216"/>
    <w:rsid w:val="00292368"/>
    <w:rsid w:val="00292D41"/>
    <w:rsid w:val="00294779"/>
    <w:rsid w:val="002A186D"/>
    <w:rsid w:val="002A29FC"/>
    <w:rsid w:val="002A4CF6"/>
    <w:rsid w:val="002A579A"/>
    <w:rsid w:val="002A5F80"/>
    <w:rsid w:val="002A751B"/>
    <w:rsid w:val="002B0C7B"/>
    <w:rsid w:val="002B15CE"/>
    <w:rsid w:val="002B2698"/>
    <w:rsid w:val="002B2AD5"/>
    <w:rsid w:val="002B2F31"/>
    <w:rsid w:val="002B31C6"/>
    <w:rsid w:val="002B3F6D"/>
    <w:rsid w:val="002C010A"/>
    <w:rsid w:val="002C0DC1"/>
    <w:rsid w:val="002C1989"/>
    <w:rsid w:val="002C21F3"/>
    <w:rsid w:val="002C2E84"/>
    <w:rsid w:val="002C3960"/>
    <w:rsid w:val="002C4E30"/>
    <w:rsid w:val="002C59A9"/>
    <w:rsid w:val="002C6374"/>
    <w:rsid w:val="002C7AD8"/>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30087E"/>
    <w:rsid w:val="00300BFB"/>
    <w:rsid w:val="003010E7"/>
    <w:rsid w:val="00301B7E"/>
    <w:rsid w:val="00303A69"/>
    <w:rsid w:val="00303ECE"/>
    <w:rsid w:val="00304327"/>
    <w:rsid w:val="00306D58"/>
    <w:rsid w:val="00311DC2"/>
    <w:rsid w:val="003125C0"/>
    <w:rsid w:val="00312E93"/>
    <w:rsid w:val="003149D1"/>
    <w:rsid w:val="00315219"/>
    <w:rsid w:val="003164D9"/>
    <w:rsid w:val="00316F31"/>
    <w:rsid w:val="00320544"/>
    <w:rsid w:val="003207D5"/>
    <w:rsid w:val="003277EC"/>
    <w:rsid w:val="00327ED5"/>
    <w:rsid w:val="003322AF"/>
    <w:rsid w:val="003353E8"/>
    <w:rsid w:val="003362E8"/>
    <w:rsid w:val="00341574"/>
    <w:rsid w:val="0034189F"/>
    <w:rsid w:val="0034290D"/>
    <w:rsid w:val="00342D28"/>
    <w:rsid w:val="0034565F"/>
    <w:rsid w:val="00352F70"/>
    <w:rsid w:val="00353A5A"/>
    <w:rsid w:val="00356925"/>
    <w:rsid w:val="003646C7"/>
    <w:rsid w:val="00365A59"/>
    <w:rsid w:val="00365E80"/>
    <w:rsid w:val="003664DF"/>
    <w:rsid w:val="00366E8C"/>
    <w:rsid w:val="003678C7"/>
    <w:rsid w:val="00373FD1"/>
    <w:rsid w:val="003768C3"/>
    <w:rsid w:val="003805E3"/>
    <w:rsid w:val="0038070C"/>
    <w:rsid w:val="00381276"/>
    <w:rsid w:val="003814A6"/>
    <w:rsid w:val="0038179E"/>
    <w:rsid w:val="003821D1"/>
    <w:rsid w:val="003843AF"/>
    <w:rsid w:val="00386875"/>
    <w:rsid w:val="00387AF8"/>
    <w:rsid w:val="00387B4A"/>
    <w:rsid w:val="00390078"/>
    <w:rsid w:val="003907EC"/>
    <w:rsid w:val="00390ABD"/>
    <w:rsid w:val="00390E4A"/>
    <w:rsid w:val="003929D8"/>
    <w:rsid w:val="003943FE"/>
    <w:rsid w:val="003966AE"/>
    <w:rsid w:val="003A0C00"/>
    <w:rsid w:val="003A15A7"/>
    <w:rsid w:val="003A187F"/>
    <w:rsid w:val="003A3283"/>
    <w:rsid w:val="003A53B8"/>
    <w:rsid w:val="003A620D"/>
    <w:rsid w:val="003B01D2"/>
    <w:rsid w:val="003B0316"/>
    <w:rsid w:val="003B035C"/>
    <w:rsid w:val="003B2B5D"/>
    <w:rsid w:val="003B3646"/>
    <w:rsid w:val="003B3A35"/>
    <w:rsid w:val="003B4EBC"/>
    <w:rsid w:val="003B5B13"/>
    <w:rsid w:val="003B5BA2"/>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85"/>
    <w:rsid w:val="003D7BD4"/>
    <w:rsid w:val="003E0AFD"/>
    <w:rsid w:val="003E2133"/>
    <w:rsid w:val="003E2FB1"/>
    <w:rsid w:val="003E32E2"/>
    <w:rsid w:val="003E3BA3"/>
    <w:rsid w:val="003E4076"/>
    <w:rsid w:val="003E57D9"/>
    <w:rsid w:val="003E6EDD"/>
    <w:rsid w:val="003E7961"/>
    <w:rsid w:val="003F05FC"/>
    <w:rsid w:val="003F0B46"/>
    <w:rsid w:val="003F1225"/>
    <w:rsid w:val="003F1ED2"/>
    <w:rsid w:val="003F22B6"/>
    <w:rsid w:val="003F2745"/>
    <w:rsid w:val="003F2927"/>
    <w:rsid w:val="003F299B"/>
    <w:rsid w:val="003F5CC4"/>
    <w:rsid w:val="003F5E2D"/>
    <w:rsid w:val="003F794E"/>
    <w:rsid w:val="003F7AB2"/>
    <w:rsid w:val="003F7DD7"/>
    <w:rsid w:val="004001D7"/>
    <w:rsid w:val="0040456D"/>
    <w:rsid w:val="00406B11"/>
    <w:rsid w:val="004100C5"/>
    <w:rsid w:val="00410CC4"/>
    <w:rsid w:val="00410F11"/>
    <w:rsid w:val="00411037"/>
    <w:rsid w:val="00411BFB"/>
    <w:rsid w:val="004126CB"/>
    <w:rsid w:val="00412FC1"/>
    <w:rsid w:val="004148F7"/>
    <w:rsid w:val="00415C1C"/>
    <w:rsid w:val="00416404"/>
    <w:rsid w:val="00416811"/>
    <w:rsid w:val="00420106"/>
    <w:rsid w:val="00421796"/>
    <w:rsid w:val="004219C7"/>
    <w:rsid w:val="00421AC0"/>
    <w:rsid w:val="00421BD9"/>
    <w:rsid w:val="00422137"/>
    <w:rsid w:val="00423E4A"/>
    <w:rsid w:val="0042468C"/>
    <w:rsid w:val="00425AAD"/>
    <w:rsid w:val="00425D5F"/>
    <w:rsid w:val="00425D8D"/>
    <w:rsid w:val="004269FD"/>
    <w:rsid w:val="0042703C"/>
    <w:rsid w:val="00431C83"/>
    <w:rsid w:val="00431D5D"/>
    <w:rsid w:val="00431DED"/>
    <w:rsid w:val="00436D52"/>
    <w:rsid w:val="00440D02"/>
    <w:rsid w:val="0044124F"/>
    <w:rsid w:val="00443656"/>
    <w:rsid w:val="00445A7D"/>
    <w:rsid w:val="00445C88"/>
    <w:rsid w:val="00445F8E"/>
    <w:rsid w:val="00446753"/>
    <w:rsid w:val="00447E41"/>
    <w:rsid w:val="00452982"/>
    <w:rsid w:val="00452C5D"/>
    <w:rsid w:val="00454CE1"/>
    <w:rsid w:val="00460B96"/>
    <w:rsid w:val="004611FD"/>
    <w:rsid w:val="00463073"/>
    <w:rsid w:val="0046388D"/>
    <w:rsid w:val="00466AA0"/>
    <w:rsid w:val="004723AC"/>
    <w:rsid w:val="004732FC"/>
    <w:rsid w:val="00473ABA"/>
    <w:rsid w:val="00474615"/>
    <w:rsid w:val="004750EF"/>
    <w:rsid w:val="0047707F"/>
    <w:rsid w:val="00481697"/>
    <w:rsid w:val="00482887"/>
    <w:rsid w:val="00482DF9"/>
    <w:rsid w:val="00483360"/>
    <w:rsid w:val="00483F17"/>
    <w:rsid w:val="00483FB4"/>
    <w:rsid w:val="004852BB"/>
    <w:rsid w:val="00485DA4"/>
    <w:rsid w:val="004901B2"/>
    <w:rsid w:val="0049106A"/>
    <w:rsid w:val="00491252"/>
    <w:rsid w:val="00493B56"/>
    <w:rsid w:val="00496C5C"/>
    <w:rsid w:val="004A031F"/>
    <w:rsid w:val="004A1877"/>
    <w:rsid w:val="004A1D8E"/>
    <w:rsid w:val="004A5913"/>
    <w:rsid w:val="004A595C"/>
    <w:rsid w:val="004A7389"/>
    <w:rsid w:val="004A7F18"/>
    <w:rsid w:val="004B0293"/>
    <w:rsid w:val="004B490C"/>
    <w:rsid w:val="004B4DBE"/>
    <w:rsid w:val="004B5E62"/>
    <w:rsid w:val="004B6276"/>
    <w:rsid w:val="004B6C70"/>
    <w:rsid w:val="004C0B46"/>
    <w:rsid w:val="004C1977"/>
    <w:rsid w:val="004C2948"/>
    <w:rsid w:val="004C2ACD"/>
    <w:rsid w:val="004C2B16"/>
    <w:rsid w:val="004C406D"/>
    <w:rsid w:val="004C5969"/>
    <w:rsid w:val="004C59D6"/>
    <w:rsid w:val="004C7353"/>
    <w:rsid w:val="004C74BB"/>
    <w:rsid w:val="004D0EDD"/>
    <w:rsid w:val="004D1855"/>
    <w:rsid w:val="004D2558"/>
    <w:rsid w:val="004D2BFB"/>
    <w:rsid w:val="004D2F11"/>
    <w:rsid w:val="004D350D"/>
    <w:rsid w:val="004D509C"/>
    <w:rsid w:val="004D72FA"/>
    <w:rsid w:val="004E2E6E"/>
    <w:rsid w:val="004E487C"/>
    <w:rsid w:val="004E5D32"/>
    <w:rsid w:val="004E7FBF"/>
    <w:rsid w:val="004F0161"/>
    <w:rsid w:val="004F11EC"/>
    <w:rsid w:val="004F2497"/>
    <w:rsid w:val="004F35B6"/>
    <w:rsid w:val="004F4BF7"/>
    <w:rsid w:val="004F724E"/>
    <w:rsid w:val="005017A9"/>
    <w:rsid w:val="00502944"/>
    <w:rsid w:val="00502C13"/>
    <w:rsid w:val="00505072"/>
    <w:rsid w:val="00505BF3"/>
    <w:rsid w:val="00507F02"/>
    <w:rsid w:val="005117BA"/>
    <w:rsid w:val="0051188A"/>
    <w:rsid w:val="0051638D"/>
    <w:rsid w:val="00520603"/>
    <w:rsid w:val="0052137F"/>
    <w:rsid w:val="005228A1"/>
    <w:rsid w:val="00524138"/>
    <w:rsid w:val="00530291"/>
    <w:rsid w:val="00530311"/>
    <w:rsid w:val="00530766"/>
    <w:rsid w:val="00530BF4"/>
    <w:rsid w:val="00535D4F"/>
    <w:rsid w:val="0053629D"/>
    <w:rsid w:val="00536E26"/>
    <w:rsid w:val="00537592"/>
    <w:rsid w:val="005401F2"/>
    <w:rsid w:val="005407C8"/>
    <w:rsid w:val="00540F16"/>
    <w:rsid w:val="005410DB"/>
    <w:rsid w:val="00542AF2"/>
    <w:rsid w:val="005438F3"/>
    <w:rsid w:val="00546199"/>
    <w:rsid w:val="00547C8C"/>
    <w:rsid w:val="00547EC3"/>
    <w:rsid w:val="005500BB"/>
    <w:rsid w:val="00550ED0"/>
    <w:rsid w:val="00551A31"/>
    <w:rsid w:val="00552181"/>
    <w:rsid w:val="00554CE1"/>
    <w:rsid w:val="005557DB"/>
    <w:rsid w:val="00555EA6"/>
    <w:rsid w:val="0055696E"/>
    <w:rsid w:val="00556FBD"/>
    <w:rsid w:val="0055784F"/>
    <w:rsid w:val="00557A62"/>
    <w:rsid w:val="005600B4"/>
    <w:rsid w:val="00562554"/>
    <w:rsid w:val="00563146"/>
    <w:rsid w:val="005631F0"/>
    <w:rsid w:val="00563691"/>
    <w:rsid w:val="00563A85"/>
    <w:rsid w:val="00564241"/>
    <w:rsid w:val="005645F7"/>
    <w:rsid w:val="00565AB6"/>
    <w:rsid w:val="00566499"/>
    <w:rsid w:val="005704B7"/>
    <w:rsid w:val="0057160E"/>
    <w:rsid w:val="005746A5"/>
    <w:rsid w:val="00575030"/>
    <w:rsid w:val="005753B7"/>
    <w:rsid w:val="005757E4"/>
    <w:rsid w:val="005805AB"/>
    <w:rsid w:val="005809D7"/>
    <w:rsid w:val="00581AB3"/>
    <w:rsid w:val="0058215E"/>
    <w:rsid w:val="00582FB1"/>
    <w:rsid w:val="0058327A"/>
    <w:rsid w:val="00585F49"/>
    <w:rsid w:val="00586EDD"/>
    <w:rsid w:val="00590C51"/>
    <w:rsid w:val="00591197"/>
    <w:rsid w:val="005924CF"/>
    <w:rsid w:val="005929DD"/>
    <w:rsid w:val="00592B3D"/>
    <w:rsid w:val="00592DA2"/>
    <w:rsid w:val="005936A8"/>
    <w:rsid w:val="00596AE4"/>
    <w:rsid w:val="00597463"/>
    <w:rsid w:val="005A209B"/>
    <w:rsid w:val="005A275A"/>
    <w:rsid w:val="005A280A"/>
    <w:rsid w:val="005A3E29"/>
    <w:rsid w:val="005A6C12"/>
    <w:rsid w:val="005B0454"/>
    <w:rsid w:val="005B336C"/>
    <w:rsid w:val="005B347B"/>
    <w:rsid w:val="005B3AEE"/>
    <w:rsid w:val="005B55C8"/>
    <w:rsid w:val="005B560A"/>
    <w:rsid w:val="005B629B"/>
    <w:rsid w:val="005B7CE0"/>
    <w:rsid w:val="005C0CF6"/>
    <w:rsid w:val="005C22B6"/>
    <w:rsid w:val="005C26DA"/>
    <w:rsid w:val="005C3956"/>
    <w:rsid w:val="005C431F"/>
    <w:rsid w:val="005C4CD6"/>
    <w:rsid w:val="005C4E19"/>
    <w:rsid w:val="005C5B9C"/>
    <w:rsid w:val="005C7DF6"/>
    <w:rsid w:val="005C7DFC"/>
    <w:rsid w:val="005D0C59"/>
    <w:rsid w:val="005D13D4"/>
    <w:rsid w:val="005D1614"/>
    <w:rsid w:val="005D1A8C"/>
    <w:rsid w:val="005D2079"/>
    <w:rsid w:val="005D438B"/>
    <w:rsid w:val="005D5C39"/>
    <w:rsid w:val="005D7B26"/>
    <w:rsid w:val="005E0A11"/>
    <w:rsid w:val="005E0C9B"/>
    <w:rsid w:val="005E10B2"/>
    <w:rsid w:val="005E172A"/>
    <w:rsid w:val="005E1FC0"/>
    <w:rsid w:val="005E400F"/>
    <w:rsid w:val="005E47E5"/>
    <w:rsid w:val="005E4E81"/>
    <w:rsid w:val="005E6213"/>
    <w:rsid w:val="005F2128"/>
    <w:rsid w:val="005F36A5"/>
    <w:rsid w:val="005F672B"/>
    <w:rsid w:val="006003F8"/>
    <w:rsid w:val="00601617"/>
    <w:rsid w:val="00601FB2"/>
    <w:rsid w:val="0060257D"/>
    <w:rsid w:val="00602983"/>
    <w:rsid w:val="006042F3"/>
    <w:rsid w:val="00604BD4"/>
    <w:rsid w:val="00604C48"/>
    <w:rsid w:val="00606076"/>
    <w:rsid w:val="00606554"/>
    <w:rsid w:val="006071B9"/>
    <w:rsid w:val="00607751"/>
    <w:rsid w:val="00610880"/>
    <w:rsid w:val="00611D65"/>
    <w:rsid w:val="00613030"/>
    <w:rsid w:val="0061326C"/>
    <w:rsid w:val="0061382C"/>
    <w:rsid w:val="00613C76"/>
    <w:rsid w:val="0061471F"/>
    <w:rsid w:val="0061672A"/>
    <w:rsid w:val="00620598"/>
    <w:rsid w:val="00621835"/>
    <w:rsid w:val="00622550"/>
    <w:rsid w:val="00623F72"/>
    <w:rsid w:val="00624308"/>
    <w:rsid w:val="00625306"/>
    <w:rsid w:val="0062546B"/>
    <w:rsid w:val="00625D5E"/>
    <w:rsid w:val="006262BF"/>
    <w:rsid w:val="0062648A"/>
    <w:rsid w:val="00626AAC"/>
    <w:rsid w:val="00626E5C"/>
    <w:rsid w:val="00626E68"/>
    <w:rsid w:val="006270F0"/>
    <w:rsid w:val="006303F7"/>
    <w:rsid w:val="00630788"/>
    <w:rsid w:val="00630824"/>
    <w:rsid w:val="0063217F"/>
    <w:rsid w:val="006325E3"/>
    <w:rsid w:val="0063324D"/>
    <w:rsid w:val="00634890"/>
    <w:rsid w:val="00634D82"/>
    <w:rsid w:val="00634EB5"/>
    <w:rsid w:val="0063545A"/>
    <w:rsid w:val="00635E82"/>
    <w:rsid w:val="00636191"/>
    <w:rsid w:val="006374EC"/>
    <w:rsid w:val="00640106"/>
    <w:rsid w:val="00641226"/>
    <w:rsid w:val="00643AC1"/>
    <w:rsid w:val="00645DE4"/>
    <w:rsid w:val="00646C47"/>
    <w:rsid w:val="0064715E"/>
    <w:rsid w:val="006474C1"/>
    <w:rsid w:val="006511BD"/>
    <w:rsid w:val="0065198F"/>
    <w:rsid w:val="00653D13"/>
    <w:rsid w:val="006548E1"/>
    <w:rsid w:val="00656CD0"/>
    <w:rsid w:val="00657133"/>
    <w:rsid w:val="00661069"/>
    <w:rsid w:val="00662246"/>
    <w:rsid w:val="00663B20"/>
    <w:rsid w:val="00664663"/>
    <w:rsid w:val="006657DB"/>
    <w:rsid w:val="00666580"/>
    <w:rsid w:val="006668C2"/>
    <w:rsid w:val="00674C3D"/>
    <w:rsid w:val="00675322"/>
    <w:rsid w:val="0067555B"/>
    <w:rsid w:val="00682694"/>
    <w:rsid w:val="00682BB4"/>
    <w:rsid w:val="006832DD"/>
    <w:rsid w:val="006835A6"/>
    <w:rsid w:val="00684945"/>
    <w:rsid w:val="00686037"/>
    <w:rsid w:val="00687092"/>
    <w:rsid w:val="006900E5"/>
    <w:rsid w:val="006924E9"/>
    <w:rsid w:val="00692C8C"/>
    <w:rsid w:val="00692D36"/>
    <w:rsid w:val="00693C64"/>
    <w:rsid w:val="006952DC"/>
    <w:rsid w:val="006979A5"/>
    <w:rsid w:val="006A08A8"/>
    <w:rsid w:val="006A0C41"/>
    <w:rsid w:val="006A1186"/>
    <w:rsid w:val="006A139B"/>
    <w:rsid w:val="006A1804"/>
    <w:rsid w:val="006A2217"/>
    <w:rsid w:val="006A405E"/>
    <w:rsid w:val="006A52B4"/>
    <w:rsid w:val="006A6CE1"/>
    <w:rsid w:val="006A6E99"/>
    <w:rsid w:val="006B1560"/>
    <w:rsid w:val="006B41BE"/>
    <w:rsid w:val="006B4EB0"/>
    <w:rsid w:val="006B5C83"/>
    <w:rsid w:val="006B6CD4"/>
    <w:rsid w:val="006B795F"/>
    <w:rsid w:val="006C02F1"/>
    <w:rsid w:val="006C0EDB"/>
    <w:rsid w:val="006C1F38"/>
    <w:rsid w:val="006C22F8"/>
    <w:rsid w:val="006C708B"/>
    <w:rsid w:val="006D01C3"/>
    <w:rsid w:val="006D1E89"/>
    <w:rsid w:val="006D1F8F"/>
    <w:rsid w:val="006D25FA"/>
    <w:rsid w:val="006D26C7"/>
    <w:rsid w:val="006D2FF8"/>
    <w:rsid w:val="006D3BC7"/>
    <w:rsid w:val="006D3E4A"/>
    <w:rsid w:val="006D3F17"/>
    <w:rsid w:val="006D4386"/>
    <w:rsid w:val="006D4BAF"/>
    <w:rsid w:val="006D5D31"/>
    <w:rsid w:val="006E0568"/>
    <w:rsid w:val="006E2627"/>
    <w:rsid w:val="006E2AE5"/>
    <w:rsid w:val="006E2BA6"/>
    <w:rsid w:val="006E5DB0"/>
    <w:rsid w:val="006E7718"/>
    <w:rsid w:val="006E7988"/>
    <w:rsid w:val="006E79FB"/>
    <w:rsid w:val="006F0CA9"/>
    <w:rsid w:val="006F1262"/>
    <w:rsid w:val="006F1CB1"/>
    <w:rsid w:val="006F42C0"/>
    <w:rsid w:val="006F4BE4"/>
    <w:rsid w:val="006F4D42"/>
    <w:rsid w:val="006F5EC8"/>
    <w:rsid w:val="006F68E6"/>
    <w:rsid w:val="006F6C6C"/>
    <w:rsid w:val="006F77AE"/>
    <w:rsid w:val="00700ADB"/>
    <w:rsid w:val="00702F7D"/>
    <w:rsid w:val="007037C8"/>
    <w:rsid w:val="00706AE4"/>
    <w:rsid w:val="00707EB9"/>
    <w:rsid w:val="00707F8B"/>
    <w:rsid w:val="00710256"/>
    <w:rsid w:val="00711584"/>
    <w:rsid w:val="0071277C"/>
    <w:rsid w:val="00713A8E"/>
    <w:rsid w:val="00714962"/>
    <w:rsid w:val="00715DEE"/>
    <w:rsid w:val="0071710E"/>
    <w:rsid w:val="0071727D"/>
    <w:rsid w:val="007216AB"/>
    <w:rsid w:val="00722D6D"/>
    <w:rsid w:val="007238F7"/>
    <w:rsid w:val="007243BB"/>
    <w:rsid w:val="00726468"/>
    <w:rsid w:val="00726728"/>
    <w:rsid w:val="0072733C"/>
    <w:rsid w:val="007309A6"/>
    <w:rsid w:val="00730BB4"/>
    <w:rsid w:val="007313D0"/>
    <w:rsid w:val="0073478C"/>
    <w:rsid w:val="00735267"/>
    <w:rsid w:val="00737653"/>
    <w:rsid w:val="007376A7"/>
    <w:rsid w:val="0074087B"/>
    <w:rsid w:val="00740999"/>
    <w:rsid w:val="00740F61"/>
    <w:rsid w:val="00741532"/>
    <w:rsid w:val="00742AF3"/>
    <w:rsid w:val="0074372F"/>
    <w:rsid w:val="007439A6"/>
    <w:rsid w:val="00743FA4"/>
    <w:rsid w:val="0074449A"/>
    <w:rsid w:val="00746E4D"/>
    <w:rsid w:val="00747DA7"/>
    <w:rsid w:val="00750044"/>
    <w:rsid w:val="0075186A"/>
    <w:rsid w:val="00753797"/>
    <w:rsid w:val="00755EAD"/>
    <w:rsid w:val="00755F27"/>
    <w:rsid w:val="00757F48"/>
    <w:rsid w:val="00760C64"/>
    <w:rsid w:val="00760FE3"/>
    <w:rsid w:val="007630F4"/>
    <w:rsid w:val="00765420"/>
    <w:rsid w:val="007704CD"/>
    <w:rsid w:val="007708B1"/>
    <w:rsid w:val="00770EED"/>
    <w:rsid w:val="00770FF2"/>
    <w:rsid w:val="00772406"/>
    <w:rsid w:val="00772B02"/>
    <w:rsid w:val="007731F5"/>
    <w:rsid w:val="00773316"/>
    <w:rsid w:val="00774898"/>
    <w:rsid w:val="00774AE2"/>
    <w:rsid w:val="00774CD9"/>
    <w:rsid w:val="00775D7A"/>
    <w:rsid w:val="007767C6"/>
    <w:rsid w:val="00777402"/>
    <w:rsid w:val="007818DC"/>
    <w:rsid w:val="00781F4D"/>
    <w:rsid w:val="00782A82"/>
    <w:rsid w:val="00782BF6"/>
    <w:rsid w:val="00783E8A"/>
    <w:rsid w:val="007849E9"/>
    <w:rsid w:val="00784B0F"/>
    <w:rsid w:val="007850E8"/>
    <w:rsid w:val="007851BC"/>
    <w:rsid w:val="00786C79"/>
    <w:rsid w:val="007873E6"/>
    <w:rsid w:val="00787C0B"/>
    <w:rsid w:val="00790CDA"/>
    <w:rsid w:val="00795689"/>
    <w:rsid w:val="00795AB8"/>
    <w:rsid w:val="00797097"/>
    <w:rsid w:val="007A01A6"/>
    <w:rsid w:val="007A0BC5"/>
    <w:rsid w:val="007A1042"/>
    <w:rsid w:val="007A3C25"/>
    <w:rsid w:val="007A40BE"/>
    <w:rsid w:val="007A5CDB"/>
    <w:rsid w:val="007A607E"/>
    <w:rsid w:val="007A7560"/>
    <w:rsid w:val="007B1797"/>
    <w:rsid w:val="007B1C82"/>
    <w:rsid w:val="007B1E23"/>
    <w:rsid w:val="007B1FA6"/>
    <w:rsid w:val="007B2289"/>
    <w:rsid w:val="007B2518"/>
    <w:rsid w:val="007B2C46"/>
    <w:rsid w:val="007B3736"/>
    <w:rsid w:val="007B3A3B"/>
    <w:rsid w:val="007B400F"/>
    <w:rsid w:val="007B4053"/>
    <w:rsid w:val="007B4889"/>
    <w:rsid w:val="007B5694"/>
    <w:rsid w:val="007B5CE8"/>
    <w:rsid w:val="007C0CD8"/>
    <w:rsid w:val="007C2DA8"/>
    <w:rsid w:val="007C2FF8"/>
    <w:rsid w:val="007C3EC2"/>
    <w:rsid w:val="007C4A94"/>
    <w:rsid w:val="007C54F3"/>
    <w:rsid w:val="007C583E"/>
    <w:rsid w:val="007D082E"/>
    <w:rsid w:val="007D259B"/>
    <w:rsid w:val="007D5153"/>
    <w:rsid w:val="007D5658"/>
    <w:rsid w:val="007E3096"/>
    <w:rsid w:val="007E5F10"/>
    <w:rsid w:val="007F180C"/>
    <w:rsid w:val="007F1882"/>
    <w:rsid w:val="007F28D7"/>
    <w:rsid w:val="007F57AE"/>
    <w:rsid w:val="007F5D9C"/>
    <w:rsid w:val="007F61D6"/>
    <w:rsid w:val="007F7604"/>
    <w:rsid w:val="00801CF2"/>
    <w:rsid w:val="00804256"/>
    <w:rsid w:val="0080644C"/>
    <w:rsid w:val="00807F8B"/>
    <w:rsid w:val="0081017F"/>
    <w:rsid w:val="00811AB9"/>
    <w:rsid w:val="00817F2B"/>
    <w:rsid w:val="0082037F"/>
    <w:rsid w:val="00822938"/>
    <w:rsid w:val="00823CBB"/>
    <w:rsid w:val="008247A3"/>
    <w:rsid w:val="00824E4B"/>
    <w:rsid w:val="00825B17"/>
    <w:rsid w:val="00826A6E"/>
    <w:rsid w:val="00827EF1"/>
    <w:rsid w:val="0083066C"/>
    <w:rsid w:val="00830961"/>
    <w:rsid w:val="00832109"/>
    <w:rsid w:val="00834BB1"/>
    <w:rsid w:val="008425F5"/>
    <w:rsid w:val="00842CFA"/>
    <w:rsid w:val="008439F8"/>
    <w:rsid w:val="00843C2A"/>
    <w:rsid w:val="00844189"/>
    <w:rsid w:val="00844729"/>
    <w:rsid w:val="00846777"/>
    <w:rsid w:val="00847374"/>
    <w:rsid w:val="00847DE3"/>
    <w:rsid w:val="00853343"/>
    <w:rsid w:val="00855EF6"/>
    <w:rsid w:val="00856479"/>
    <w:rsid w:val="008574F6"/>
    <w:rsid w:val="00857BAA"/>
    <w:rsid w:val="00860399"/>
    <w:rsid w:val="00860935"/>
    <w:rsid w:val="00860AC9"/>
    <w:rsid w:val="00862C40"/>
    <w:rsid w:val="00863AE3"/>
    <w:rsid w:val="00863E6A"/>
    <w:rsid w:val="008644A3"/>
    <w:rsid w:val="0086532D"/>
    <w:rsid w:val="0086741C"/>
    <w:rsid w:val="00870580"/>
    <w:rsid w:val="008711D3"/>
    <w:rsid w:val="00872FD5"/>
    <w:rsid w:val="00875B46"/>
    <w:rsid w:val="008765F8"/>
    <w:rsid w:val="0087769E"/>
    <w:rsid w:val="00881BE7"/>
    <w:rsid w:val="00881C6C"/>
    <w:rsid w:val="00883535"/>
    <w:rsid w:val="00885C39"/>
    <w:rsid w:val="0089049A"/>
    <w:rsid w:val="0089059B"/>
    <w:rsid w:val="00892AC0"/>
    <w:rsid w:val="00892CFC"/>
    <w:rsid w:val="008933E5"/>
    <w:rsid w:val="00894788"/>
    <w:rsid w:val="008948ED"/>
    <w:rsid w:val="008961FD"/>
    <w:rsid w:val="008A2CD5"/>
    <w:rsid w:val="008A43F1"/>
    <w:rsid w:val="008A6DDE"/>
    <w:rsid w:val="008A767B"/>
    <w:rsid w:val="008B168E"/>
    <w:rsid w:val="008B29F0"/>
    <w:rsid w:val="008B2C0A"/>
    <w:rsid w:val="008B4B4A"/>
    <w:rsid w:val="008B5854"/>
    <w:rsid w:val="008B656B"/>
    <w:rsid w:val="008B69AE"/>
    <w:rsid w:val="008B7504"/>
    <w:rsid w:val="008B75D7"/>
    <w:rsid w:val="008B7BA0"/>
    <w:rsid w:val="008C115E"/>
    <w:rsid w:val="008C1AC9"/>
    <w:rsid w:val="008C22A1"/>
    <w:rsid w:val="008C273D"/>
    <w:rsid w:val="008C2F64"/>
    <w:rsid w:val="008C309B"/>
    <w:rsid w:val="008C39DA"/>
    <w:rsid w:val="008C5F23"/>
    <w:rsid w:val="008D036E"/>
    <w:rsid w:val="008D08C0"/>
    <w:rsid w:val="008D114D"/>
    <w:rsid w:val="008D2F75"/>
    <w:rsid w:val="008D3F73"/>
    <w:rsid w:val="008D6C5B"/>
    <w:rsid w:val="008D7874"/>
    <w:rsid w:val="008D7D60"/>
    <w:rsid w:val="008E12D0"/>
    <w:rsid w:val="008E16C2"/>
    <w:rsid w:val="008E34DE"/>
    <w:rsid w:val="008E3B6B"/>
    <w:rsid w:val="008E5848"/>
    <w:rsid w:val="008E6022"/>
    <w:rsid w:val="008E6256"/>
    <w:rsid w:val="008E62E3"/>
    <w:rsid w:val="008E6FAB"/>
    <w:rsid w:val="008F1092"/>
    <w:rsid w:val="008F1811"/>
    <w:rsid w:val="008F2C5C"/>
    <w:rsid w:val="008F5D39"/>
    <w:rsid w:val="00901435"/>
    <w:rsid w:val="00901918"/>
    <w:rsid w:val="00902186"/>
    <w:rsid w:val="00903141"/>
    <w:rsid w:val="00903A6D"/>
    <w:rsid w:val="00903FE7"/>
    <w:rsid w:val="009046E6"/>
    <w:rsid w:val="00905793"/>
    <w:rsid w:val="00907D21"/>
    <w:rsid w:val="00910658"/>
    <w:rsid w:val="00910DFE"/>
    <w:rsid w:val="0091262B"/>
    <w:rsid w:val="00914B3E"/>
    <w:rsid w:val="00914E33"/>
    <w:rsid w:val="00916385"/>
    <w:rsid w:val="00916CEE"/>
    <w:rsid w:val="00916F87"/>
    <w:rsid w:val="009170C9"/>
    <w:rsid w:val="00917BCD"/>
    <w:rsid w:val="00920E2D"/>
    <w:rsid w:val="00920EBC"/>
    <w:rsid w:val="0092126B"/>
    <w:rsid w:val="0092157B"/>
    <w:rsid w:val="00923E78"/>
    <w:rsid w:val="00924ACC"/>
    <w:rsid w:val="009261ED"/>
    <w:rsid w:val="00930689"/>
    <w:rsid w:val="009309CD"/>
    <w:rsid w:val="00930DB1"/>
    <w:rsid w:val="0093228B"/>
    <w:rsid w:val="0093458E"/>
    <w:rsid w:val="00934C93"/>
    <w:rsid w:val="009367AA"/>
    <w:rsid w:val="0093797E"/>
    <w:rsid w:val="00937A9A"/>
    <w:rsid w:val="009406F6"/>
    <w:rsid w:val="009430ED"/>
    <w:rsid w:val="0094445E"/>
    <w:rsid w:val="00944BB0"/>
    <w:rsid w:val="00946B3E"/>
    <w:rsid w:val="00953210"/>
    <w:rsid w:val="0095429F"/>
    <w:rsid w:val="00954CEE"/>
    <w:rsid w:val="00954D25"/>
    <w:rsid w:val="00955C38"/>
    <w:rsid w:val="00955CEE"/>
    <w:rsid w:val="00956945"/>
    <w:rsid w:val="009572CB"/>
    <w:rsid w:val="00961191"/>
    <w:rsid w:val="009618D9"/>
    <w:rsid w:val="00961B7F"/>
    <w:rsid w:val="0096389B"/>
    <w:rsid w:val="009647AD"/>
    <w:rsid w:val="009669C0"/>
    <w:rsid w:val="00967002"/>
    <w:rsid w:val="00970E0E"/>
    <w:rsid w:val="009726F3"/>
    <w:rsid w:val="00973D2E"/>
    <w:rsid w:val="00975CCB"/>
    <w:rsid w:val="00976551"/>
    <w:rsid w:val="009769B0"/>
    <w:rsid w:val="00976A26"/>
    <w:rsid w:val="009771D2"/>
    <w:rsid w:val="009779F3"/>
    <w:rsid w:val="00977D07"/>
    <w:rsid w:val="00980A9E"/>
    <w:rsid w:val="0098142D"/>
    <w:rsid w:val="00981C91"/>
    <w:rsid w:val="00981DBF"/>
    <w:rsid w:val="009835ED"/>
    <w:rsid w:val="0098461A"/>
    <w:rsid w:val="009858A5"/>
    <w:rsid w:val="00985996"/>
    <w:rsid w:val="009862CE"/>
    <w:rsid w:val="0099067E"/>
    <w:rsid w:val="00992FBE"/>
    <w:rsid w:val="00993CDE"/>
    <w:rsid w:val="00993E8E"/>
    <w:rsid w:val="009946DD"/>
    <w:rsid w:val="009955F9"/>
    <w:rsid w:val="009A1D95"/>
    <w:rsid w:val="009A31CE"/>
    <w:rsid w:val="009A3395"/>
    <w:rsid w:val="009A55D3"/>
    <w:rsid w:val="009A5D40"/>
    <w:rsid w:val="009A5FE4"/>
    <w:rsid w:val="009A638C"/>
    <w:rsid w:val="009A7A5D"/>
    <w:rsid w:val="009B2CBF"/>
    <w:rsid w:val="009B32CD"/>
    <w:rsid w:val="009B39BE"/>
    <w:rsid w:val="009B4201"/>
    <w:rsid w:val="009B4569"/>
    <w:rsid w:val="009B4E52"/>
    <w:rsid w:val="009B6F69"/>
    <w:rsid w:val="009B7760"/>
    <w:rsid w:val="009C0056"/>
    <w:rsid w:val="009C047B"/>
    <w:rsid w:val="009C079C"/>
    <w:rsid w:val="009C0FD8"/>
    <w:rsid w:val="009C290F"/>
    <w:rsid w:val="009C2EC0"/>
    <w:rsid w:val="009C3598"/>
    <w:rsid w:val="009C464B"/>
    <w:rsid w:val="009C4C65"/>
    <w:rsid w:val="009C4D4E"/>
    <w:rsid w:val="009C5030"/>
    <w:rsid w:val="009C63A6"/>
    <w:rsid w:val="009C7361"/>
    <w:rsid w:val="009C7F2D"/>
    <w:rsid w:val="009D0293"/>
    <w:rsid w:val="009D1E8E"/>
    <w:rsid w:val="009D21D5"/>
    <w:rsid w:val="009D30C2"/>
    <w:rsid w:val="009D4CED"/>
    <w:rsid w:val="009D7BB8"/>
    <w:rsid w:val="009E0479"/>
    <w:rsid w:val="009E07BE"/>
    <w:rsid w:val="009E1233"/>
    <w:rsid w:val="009E2158"/>
    <w:rsid w:val="009E2AFE"/>
    <w:rsid w:val="009E2F01"/>
    <w:rsid w:val="009E60F7"/>
    <w:rsid w:val="009F089F"/>
    <w:rsid w:val="009F2E28"/>
    <w:rsid w:val="009F31C5"/>
    <w:rsid w:val="009F3BD7"/>
    <w:rsid w:val="009F4535"/>
    <w:rsid w:val="009F4656"/>
    <w:rsid w:val="009F7516"/>
    <w:rsid w:val="009F764D"/>
    <w:rsid w:val="00A007A4"/>
    <w:rsid w:val="00A01450"/>
    <w:rsid w:val="00A03266"/>
    <w:rsid w:val="00A03C7E"/>
    <w:rsid w:val="00A04A7D"/>
    <w:rsid w:val="00A05D2A"/>
    <w:rsid w:val="00A101F7"/>
    <w:rsid w:val="00A10857"/>
    <w:rsid w:val="00A124D4"/>
    <w:rsid w:val="00A125EE"/>
    <w:rsid w:val="00A146D6"/>
    <w:rsid w:val="00A15DD6"/>
    <w:rsid w:val="00A17A3A"/>
    <w:rsid w:val="00A20C4B"/>
    <w:rsid w:val="00A212FC"/>
    <w:rsid w:val="00A2370F"/>
    <w:rsid w:val="00A2570C"/>
    <w:rsid w:val="00A26AA8"/>
    <w:rsid w:val="00A305FB"/>
    <w:rsid w:val="00A32EC3"/>
    <w:rsid w:val="00A33375"/>
    <w:rsid w:val="00A34078"/>
    <w:rsid w:val="00A3450E"/>
    <w:rsid w:val="00A34A0D"/>
    <w:rsid w:val="00A34AFB"/>
    <w:rsid w:val="00A34F27"/>
    <w:rsid w:val="00A37CF4"/>
    <w:rsid w:val="00A37DFC"/>
    <w:rsid w:val="00A416CC"/>
    <w:rsid w:val="00A42890"/>
    <w:rsid w:val="00A4438F"/>
    <w:rsid w:val="00A44E60"/>
    <w:rsid w:val="00A45ACC"/>
    <w:rsid w:val="00A47115"/>
    <w:rsid w:val="00A5113C"/>
    <w:rsid w:val="00A515E5"/>
    <w:rsid w:val="00A51F66"/>
    <w:rsid w:val="00A52644"/>
    <w:rsid w:val="00A52B43"/>
    <w:rsid w:val="00A54C23"/>
    <w:rsid w:val="00A61857"/>
    <w:rsid w:val="00A61A49"/>
    <w:rsid w:val="00A61F6D"/>
    <w:rsid w:val="00A62B6C"/>
    <w:rsid w:val="00A643A6"/>
    <w:rsid w:val="00A64AA1"/>
    <w:rsid w:val="00A65188"/>
    <w:rsid w:val="00A65204"/>
    <w:rsid w:val="00A652AB"/>
    <w:rsid w:val="00A6549A"/>
    <w:rsid w:val="00A65C0D"/>
    <w:rsid w:val="00A70A3C"/>
    <w:rsid w:val="00A7161F"/>
    <w:rsid w:val="00A7227A"/>
    <w:rsid w:val="00A72C9D"/>
    <w:rsid w:val="00A7528F"/>
    <w:rsid w:val="00A759C1"/>
    <w:rsid w:val="00A7667A"/>
    <w:rsid w:val="00A76A62"/>
    <w:rsid w:val="00A76B06"/>
    <w:rsid w:val="00A776FF"/>
    <w:rsid w:val="00A8339C"/>
    <w:rsid w:val="00A84222"/>
    <w:rsid w:val="00A84369"/>
    <w:rsid w:val="00A84E9B"/>
    <w:rsid w:val="00A87F55"/>
    <w:rsid w:val="00A91AAF"/>
    <w:rsid w:val="00A95F98"/>
    <w:rsid w:val="00A96575"/>
    <w:rsid w:val="00A96BAD"/>
    <w:rsid w:val="00AA284B"/>
    <w:rsid w:val="00AA6265"/>
    <w:rsid w:val="00AA7F50"/>
    <w:rsid w:val="00AB01EA"/>
    <w:rsid w:val="00AB3F96"/>
    <w:rsid w:val="00AB4305"/>
    <w:rsid w:val="00AB7226"/>
    <w:rsid w:val="00AB78D3"/>
    <w:rsid w:val="00AB7BF9"/>
    <w:rsid w:val="00AC294F"/>
    <w:rsid w:val="00AC445E"/>
    <w:rsid w:val="00AD012D"/>
    <w:rsid w:val="00AD1AEC"/>
    <w:rsid w:val="00AD1DF8"/>
    <w:rsid w:val="00AD1E35"/>
    <w:rsid w:val="00AD2E16"/>
    <w:rsid w:val="00AD35E7"/>
    <w:rsid w:val="00AD4144"/>
    <w:rsid w:val="00AD471C"/>
    <w:rsid w:val="00AD5F41"/>
    <w:rsid w:val="00AD6339"/>
    <w:rsid w:val="00AE03B7"/>
    <w:rsid w:val="00AE210E"/>
    <w:rsid w:val="00AE4973"/>
    <w:rsid w:val="00AE6036"/>
    <w:rsid w:val="00AE608F"/>
    <w:rsid w:val="00AE62C5"/>
    <w:rsid w:val="00AE7726"/>
    <w:rsid w:val="00AE7C92"/>
    <w:rsid w:val="00AF55BB"/>
    <w:rsid w:val="00AF6E8C"/>
    <w:rsid w:val="00B01DCE"/>
    <w:rsid w:val="00B04BDB"/>
    <w:rsid w:val="00B0504E"/>
    <w:rsid w:val="00B05192"/>
    <w:rsid w:val="00B05337"/>
    <w:rsid w:val="00B05956"/>
    <w:rsid w:val="00B0611E"/>
    <w:rsid w:val="00B0627E"/>
    <w:rsid w:val="00B066B9"/>
    <w:rsid w:val="00B06E9A"/>
    <w:rsid w:val="00B10357"/>
    <w:rsid w:val="00B10A70"/>
    <w:rsid w:val="00B115D3"/>
    <w:rsid w:val="00B136B1"/>
    <w:rsid w:val="00B14169"/>
    <w:rsid w:val="00B16CAB"/>
    <w:rsid w:val="00B17592"/>
    <w:rsid w:val="00B2055F"/>
    <w:rsid w:val="00B21DBD"/>
    <w:rsid w:val="00B239F2"/>
    <w:rsid w:val="00B23B3F"/>
    <w:rsid w:val="00B242F3"/>
    <w:rsid w:val="00B24379"/>
    <w:rsid w:val="00B247F9"/>
    <w:rsid w:val="00B251D7"/>
    <w:rsid w:val="00B26544"/>
    <w:rsid w:val="00B26690"/>
    <w:rsid w:val="00B270C9"/>
    <w:rsid w:val="00B30412"/>
    <w:rsid w:val="00B30A19"/>
    <w:rsid w:val="00B30B7B"/>
    <w:rsid w:val="00B3320B"/>
    <w:rsid w:val="00B33E04"/>
    <w:rsid w:val="00B357AB"/>
    <w:rsid w:val="00B35DFF"/>
    <w:rsid w:val="00B3668C"/>
    <w:rsid w:val="00B452B6"/>
    <w:rsid w:val="00B46004"/>
    <w:rsid w:val="00B462A0"/>
    <w:rsid w:val="00B50440"/>
    <w:rsid w:val="00B51F51"/>
    <w:rsid w:val="00B526A4"/>
    <w:rsid w:val="00B526FD"/>
    <w:rsid w:val="00B53EB3"/>
    <w:rsid w:val="00B5468C"/>
    <w:rsid w:val="00B54918"/>
    <w:rsid w:val="00B54ED1"/>
    <w:rsid w:val="00B57BAD"/>
    <w:rsid w:val="00B60560"/>
    <w:rsid w:val="00B60C35"/>
    <w:rsid w:val="00B60F76"/>
    <w:rsid w:val="00B62CCB"/>
    <w:rsid w:val="00B63D07"/>
    <w:rsid w:val="00B64964"/>
    <w:rsid w:val="00B67ADC"/>
    <w:rsid w:val="00B67B27"/>
    <w:rsid w:val="00B7007F"/>
    <w:rsid w:val="00B73362"/>
    <w:rsid w:val="00B76684"/>
    <w:rsid w:val="00B76DD8"/>
    <w:rsid w:val="00B802AF"/>
    <w:rsid w:val="00B81C88"/>
    <w:rsid w:val="00B8238E"/>
    <w:rsid w:val="00B82D81"/>
    <w:rsid w:val="00B83D38"/>
    <w:rsid w:val="00B8638A"/>
    <w:rsid w:val="00B901FE"/>
    <w:rsid w:val="00B914D7"/>
    <w:rsid w:val="00B93C4D"/>
    <w:rsid w:val="00B94A53"/>
    <w:rsid w:val="00B95537"/>
    <w:rsid w:val="00B95607"/>
    <w:rsid w:val="00B97870"/>
    <w:rsid w:val="00B9789C"/>
    <w:rsid w:val="00B97D5D"/>
    <w:rsid w:val="00BA1452"/>
    <w:rsid w:val="00BA1A0A"/>
    <w:rsid w:val="00BA20EB"/>
    <w:rsid w:val="00BA2218"/>
    <w:rsid w:val="00BA2426"/>
    <w:rsid w:val="00BA4490"/>
    <w:rsid w:val="00BA51FC"/>
    <w:rsid w:val="00BA72FE"/>
    <w:rsid w:val="00BB03F3"/>
    <w:rsid w:val="00BB087B"/>
    <w:rsid w:val="00BB4311"/>
    <w:rsid w:val="00BB5923"/>
    <w:rsid w:val="00BB6950"/>
    <w:rsid w:val="00BB6B36"/>
    <w:rsid w:val="00BC1241"/>
    <w:rsid w:val="00BC18C3"/>
    <w:rsid w:val="00BC2A44"/>
    <w:rsid w:val="00BC2FDD"/>
    <w:rsid w:val="00BC3E83"/>
    <w:rsid w:val="00BC6C09"/>
    <w:rsid w:val="00BC6DEF"/>
    <w:rsid w:val="00BC7F91"/>
    <w:rsid w:val="00BD0050"/>
    <w:rsid w:val="00BD1FDC"/>
    <w:rsid w:val="00BD29E8"/>
    <w:rsid w:val="00BD38D4"/>
    <w:rsid w:val="00BD3C93"/>
    <w:rsid w:val="00BD4D29"/>
    <w:rsid w:val="00BD7283"/>
    <w:rsid w:val="00BE2018"/>
    <w:rsid w:val="00BE205C"/>
    <w:rsid w:val="00BE465A"/>
    <w:rsid w:val="00BE5A92"/>
    <w:rsid w:val="00BE6FD3"/>
    <w:rsid w:val="00BE78DB"/>
    <w:rsid w:val="00BF2D0D"/>
    <w:rsid w:val="00BF3255"/>
    <w:rsid w:val="00BF36EC"/>
    <w:rsid w:val="00BF4503"/>
    <w:rsid w:val="00BF4C36"/>
    <w:rsid w:val="00BF6811"/>
    <w:rsid w:val="00BF7BBB"/>
    <w:rsid w:val="00C006D3"/>
    <w:rsid w:val="00C01D94"/>
    <w:rsid w:val="00C055D4"/>
    <w:rsid w:val="00C0698A"/>
    <w:rsid w:val="00C0742D"/>
    <w:rsid w:val="00C10FC5"/>
    <w:rsid w:val="00C11ABD"/>
    <w:rsid w:val="00C14525"/>
    <w:rsid w:val="00C14D48"/>
    <w:rsid w:val="00C15D58"/>
    <w:rsid w:val="00C173E7"/>
    <w:rsid w:val="00C174B1"/>
    <w:rsid w:val="00C17EEE"/>
    <w:rsid w:val="00C20FBE"/>
    <w:rsid w:val="00C21825"/>
    <w:rsid w:val="00C21B95"/>
    <w:rsid w:val="00C22E59"/>
    <w:rsid w:val="00C2325D"/>
    <w:rsid w:val="00C23E8D"/>
    <w:rsid w:val="00C24B3A"/>
    <w:rsid w:val="00C24D74"/>
    <w:rsid w:val="00C25422"/>
    <w:rsid w:val="00C259A1"/>
    <w:rsid w:val="00C30C70"/>
    <w:rsid w:val="00C311D8"/>
    <w:rsid w:val="00C32407"/>
    <w:rsid w:val="00C33AFF"/>
    <w:rsid w:val="00C3571C"/>
    <w:rsid w:val="00C40E4F"/>
    <w:rsid w:val="00C41860"/>
    <w:rsid w:val="00C4716B"/>
    <w:rsid w:val="00C47F83"/>
    <w:rsid w:val="00C50510"/>
    <w:rsid w:val="00C51C32"/>
    <w:rsid w:val="00C54BDC"/>
    <w:rsid w:val="00C558DE"/>
    <w:rsid w:val="00C562F8"/>
    <w:rsid w:val="00C57446"/>
    <w:rsid w:val="00C577E4"/>
    <w:rsid w:val="00C60166"/>
    <w:rsid w:val="00C62C59"/>
    <w:rsid w:val="00C63313"/>
    <w:rsid w:val="00C6428B"/>
    <w:rsid w:val="00C645B2"/>
    <w:rsid w:val="00C645FA"/>
    <w:rsid w:val="00C650A1"/>
    <w:rsid w:val="00C65170"/>
    <w:rsid w:val="00C656DD"/>
    <w:rsid w:val="00C6579B"/>
    <w:rsid w:val="00C66890"/>
    <w:rsid w:val="00C7025D"/>
    <w:rsid w:val="00C728DC"/>
    <w:rsid w:val="00C730B4"/>
    <w:rsid w:val="00C73C9B"/>
    <w:rsid w:val="00C755A0"/>
    <w:rsid w:val="00C76020"/>
    <w:rsid w:val="00C76589"/>
    <w:rsid w:val="00C7718C"/>
    <w:rsid w:val="00C77194"/>
    <w:rsid w:val="00C81026"/>
    <w:rsid w:val="00C81598"/>
    <w:rsid w:val="00C8220B"/>
    <w:rsid w:val="00C82FDA"/>
    <w:rsid w:val="00C83238"/>
    <w:rsid w:val="00C83F0F"/>
    <w:rsid w:val="00C84199"/>
    <w:rsid w:val="00C841F1"/>
    <w:rsid w:val="00C846AD"/>
    <w:rsid w:val="00C85CCF"/>
    <w:rsid w:val="00C87A44"/>
    <w:rsid w:val="00C90447"/>
    <w:rsid w:val="00C911D4"/>
    <w:rsid w:val="00C92CDE"/>
    <w:rsid w:val="00C9587E"/>
    <w:rsid w:val="00CA02F2"/>
    <w:rsid w:val="00CA2921"/>
    <w:rsid w:val="00CA2B68"/>
    <w:rsid w:val="00CA2DDA"/>
    <w:rsid w:val="00CA342A"/>
    <w:rsid w:val="00CA4E25"/>
    <w:rsid w:val="00CA578E"/>
    <w:rsid w:val="00CA69DD"/>
    <w:rsid w:val="00CA777A"/>
    <w:rsid w:val="00CA7AE6"/>
    <w:rsid w:val="00CB1278"/>
    <w:rsid w:val="00CB21FB"/>
    <w:rsid w:val="00CB2472"/>
    <w:rsid w:val="00CB295C"/>
    <w:rsid w:val="00CB4697"/>
    <w:rsid w:val="00CB52A3"/>
    <w:rsid w:val="00CB59D2"/>
    <w:rsid w:val="00CB5C76"/>
    <w:rsid w:val="00CB5C80"/>
    <w:rsid w:val="00CB6498"/>
    <w:rsid w:val="00CB6BA5"/>
    <w:rsid w:val="00CB6F41"/>
    <w:rsid w:val="00CB79BD"/>
    <w:rsid w:val="00CB7ECD"/>
    <w:rsid w:val="00CC1529"/>
    <w:rsid w:val="00CC24B6"/>
    <w:rsid w:val="00CC2F3A"/>
    <w:rsid w:val="00CC4CD3"/>
    <w:rsid w:val="00CC74A7"/>
    <w:rsid w:val="00CD36E4"/>
    <w:rsid w:val="00CD449E"/>
    <w:rsid w:val="00CD450E"/>
    <w:rsid w:val="00CD4EEF"/>
    <w:rsid w:val="00CD7869"/>
    <w:rsid w:val="00CE0794"/>
    <w:rsid w:val="00CE1677"/>
    <w:rsid w:val="00CE2130"/>
    <w:rsid w:val="00CE2347"/>
    <w:rsid w:val="00CE24B0"/>
    <w:rsid w:val="00CE27FB"/>
    <w:rsid w:val="00CE3997"/>
    <w:rsid w:val="00CE4557"/>
    <w:rsid w:val="00CE688A"/>
    <w:rsid w:val="00CE71F3"/>
    <w:rsid w:val="00CE7471"/>
    <w:rsid w:val="00CE77BA"/>
    <w:rsid w:val="00CE77C5"/>
    <w:rsid w:val="00CE7EFC"/>
    <w:rsid w:val="00CF2E9B"/>
    <w:rsid w:val="00CF32E4"/>
    <w:rsid w:val="00CF41B9"/>
    <w:rsid w:val="00D03935"/>
    <w:rsid w:val="00D04B62"/>
    <w:rsid w:val="00D06C15"/>
    <w:rsid w:val="00D12793"/>
    <w:rsid w:val="00D12D5D"/>
    <w:rsid w:val="00D147FE"/>
    <w:rsid w:val="00D14C39"/>
    <w:rsid w:val="00D178B0"/>
    <w:rsid w:val="00D20165"/>
    <w:rsid w:val="00D21DBA"/>
    <w:rsid w:val="00D24643"/>
    <w:rsid w:val="00D252A5"/>
    <w:rsid w:val="00D27AD8"/>
    <w:rsid w:val="00D32DBC"/>
    <w:rsid w:val="00D33EE3"/>
    <w:rsid w:val="00D34D66"/>
    <w:rsid w:val="00D34E76"/>
    <w:rsid w:val="00D34F6B"/>
    <w:rsid w:val="00D353E4"/>
    <w:rsid w:val="00D3677C"/>
    <w:rsid w:val="00D36CF9"/>
    <w:rsid w:val="00D37BF6"/>
    <w:rsid w:val="00D42E18"/>
    <w:rsid w:val="00D4370D"/>
    <w:rsid w:val="00D43871"/>
    <w:rsid w:val="00D44828"/>
    <w:rsid w:val="00D4656C"/>
    <w:rsid w:val="00D5058D"/>
    <w:rsid w:val="00D50A26"/>
    <w:rsid w:val="00D50DAE"/>
    <w:rsid w:val="00D52D92"/>
    <w:rsid w:val="00D547F3"/>
    <w:rsid w:val="00D630BB"/>
    <w:rsid w:val="00D64FBD"/>
    <w:rsid w:val="00D65FF3"/>
    <w:rsid w:val="00D67206"/>
    <w:rsid w:val="00D675DA"/>
    <w:rsid w:val="00D70FB7"/>
    <w:rsid w:val="00D7542E"/>
    <w:rsid w:val="00D76101"/>
    <w:rsid w:val="00D7619C"/>
    <w:rsid w:val="00D76C16"/>
    <w:rsid w:val="00D7711A"/>
    <w:rsid w:val="00D81A83"/>
    <w:rsid w:val="00D81BD1"/>
    <w:rsid w:val="00D821EF"/>
    <w:rsid w:val="00D84509"/>
    <w:rsid w:val="00D84701"/>
    <w:rsid w:val="00D84934"/>
    <w:rsid w:val="00D849C0"/>
    <w:rsid w:val="00D858ED"/>
    <w:rsid w:val="00D872D2"/>
    <w:rsid w:val="00D87860"/>
    <w:rsid w:val="00D92F7A"/>
    <w:rsid w:val="00D954DF"/>
    <w:rsid w:val="00D95685"/>
    <w:rsid w:val="00D96DA3"/>
    <w:rsid w:val="00DA0B7C"/>
    <w:rsid w:val="00DA14B0"/>
    <w:rsid w:val="00DA1C03"/>
    <w:rsid w:val="00DA24D6"/>
    <w:rsid w:val="00DA3C6E"/>
    <w:rsid w:val="00DA43E4"/>
    <w:rsid w:val="00DA69A8"/>
    <w:rsid w:val="00DA76B7"/>
    <w:rsid w:val="00DA7BA8"/>
    <w:rsid w:val="00DB09ED"/>
    <w:rsid w:val="00DB170B"/>
    <w:rsid w:val="00DB2825"/>
    <w:rsid w:val="00DB301A"/>
    <w:rsid w:val="00DB3F97"/>
    <w:rsid w:val="00DB4617"/>
    <w:rsid w:val="00DB6981"/>
    <w:rsid w:val="00DB6B17"/>
    <w:rsid w:val="00DB6D6E"/>
    <w:rsid w:val="00DC041B"/>
    <w:rsid w:val="00DC3DA9"/>
    <w:rsid w:val="00DC6574"/>
    <w:rsid w:val="00DC65D0"/>
    <w:rsid w:val="00DC6BBD"/>
    <w:rsid w:val="00DD15D2"/>
    <w:rsid w:val="00DD1803"/>
    <w:rsid w:val="00DD3102"/>
    <w:rsid w:val="00DD3D65"/>
    <w:rsid w:val="00DD45E3"/>
    <w:rsid w:val="00DD4BA9"/>
    <w:rsid w:val="00DD4DB1"/>
    <w:rsid w:val="00DE292C"/>
    <w:rsid w:val="00DE3087"/>
    <w:rsid w:val="00DE332D"/>
    <w:rsid w:val="00DE6903"/>
    <w:rsid w:val="00DF0BD2"/>
    <w:rsid w:val="00DF20A0"/>
    <w:rsid w:val="00DF2DB0"/>
    <w:rsid w:val="00DF32E9"/>
    <w:rsid w:val="00DF40D6"/>
    <w:rsid w:val="00DF4532"/>
    <w:rsid w:val="00DF65E0"/>
    <w:rsid w:val="00DF79D5"/>
    <w:rsid w:val="00E03065"/>
    <w:rsid w:val="00E06D4B"/>
    <w:rsid w:val="00E1011E"/>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322A"/>
    <w:rsid w:val="00E2346C"/>
    <w:rsid w:val="00E2543B"/>
    <w:rsid w:val="00E265F6"/>
    <w:rsid w:val="00E27A0A"/>
    <w:rsid w:val="00E31725"/>
    <w:rsid w:val="00E333A2"/>
    <w:rsid w:val="00E33CB4"/>
    <w:rsid w:val="00E34435"/>
    <w:rsid w:val="00E35EDA"/>
    <w:rsid w:val="00E36119"/>
    <w:rsid w:val="00E3620D"/>
    <w:rsid w:val="00E3695B"/>
    <w:rsid w:val="00E440E5"/>
    <w:rsid w:val="00E45783"/>
    <w:rsid w:val="00E45ABE"/>
    <w:rsid w:val="00E50C78"/>
    <w:rsid w:val="00E5227B"/>
    <w:rsid w:val="00E5294E"/>
    <w:rsid w:val="00E52E47"/>
    <w:rsid w:val="00E53B7A"/>
    <w:rsid w:val="00E5439F"/>
    <w:rsid w:val="00E55958"/>
    <w:rsid w:val="00E5645F"/>
    <w:rsid w:val="00E568A0"/>
    <w:rsid w:val="00E56D41"/>
    <w:rsid w:val="00E56E84"/>
    <w:rsid w:val="00E61DF8"/>
    <w:rsid w:val="00E62442"/>
    <w:rsid w:val="00E64B85"/>
    <w:rsid w:val="00E67577"/>
    <w:rsid w:val="00E70AB5"/>
    <w:rsid w:val="00E70DA3"/>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80B"/>
    <w:rsid w:val="00EA3F19"/>
    <w:rsid w:val="00EA503A"/>
    <w:rsid w:val="00EA5DC0"/>
    <w:rsid w:val="00EA6343"/>
    <w:rsid w:val="00EA6D9F"/>
    <w:rsid w:val="00EA70A0"/>
    <w:rsid w:val="00EB14EA"/>
    <w:rsid w:val="00EB3125"/>
    <w:rsid w:val="00EB3276"/>
    <w:rsid w:val="00EB3304"/>
    <w:rsid w:val="00EB3590"/>
    <w:rsid w:val="00EB4307"/>
    <w:rsid w:val="00EB49DE"/>
    <w:rsid w:val="00EB4FEA"/>
    <w:rsid w:val="00EB6F3C"/>
    <w:rsid w:val="00EB78DD"/>
    <w:rsid w:val="00EC06EA"/>
    <w:rsid w:val="00EC09B8"/>
    <w:rsid w:val="00EC23DD"/>
    <w:rsid w:val="00EC4494"/>
    <w:rsid w:val="00ED08CA"/>
    <w:rsid w:val="00ED18A0"/>
    <w:rsid w:val="00ED1D14"/>
    <w:rsid w:val="00ED256E"/>
    <w:rsid w:val="00ED26A5"/>
    <w:rsid w:val="00ED5EF4"/>
    <w:rsid w:val="00ED647A"/>
    <w:rsid w:val="00ED6C80"/>
    <w:rsid w:val="00ED6E5C"/>
    <w:rsid w:val="00ED7331"/>
    <w:rsid w:val="00ED7694"/>
    <w:rsid w:val="00EE0B6C"/>
    <w:rsid w:val="00EE31AC"/>
    <w:rsid w:val="00EE3404"/>
    <w:rsid w:val="00EE452A"/>
    <w:rsid w:val="00EE787B"/>
    <w:rsid w:val="00EF0BFD"/>
    <w:rsid w:val="00EF536D"/>
    <w:rsid w:val="00EF5B97"/>
    <w:rsid w:val="00EF6383"/>
    <w:rsid w:val="00EF649F"/>
    <w:rsid w:val="00F01A55"/>
    <w:rsid w:val="00F02122"/>
    <w:rsid w:val="00F02E4E"/>
    <w:rsid w:val="00F04E95"/>
    <w:rsid w:val="00F05C4D"/>
    <w:rsid w:val="00F0651D"/>
    <w:rsid w:val="00F07F79"/>
    <w:rsid w:val="00F10653"/>
    <w:rsid w:val="00F108CB"/>
    <w:rsid w:val="00F1489C"/>
    <w:rsid w:val="00F148FF"/>
    <w:rsid w:val="00F15803"/>
    <w:rsid w:val="00F15847"/>
    <w:rsid w:val="00F21340"/>
    <w:rsid w:val="00F2202C"/>
    <w:rsid w:val="00F22813"/>
    <w:rsid w:val="00F237CE"/>
    <w:rsid w:val="00F23AA5"/>
    <w:rsid w:val="00F244F5"/>
    <w:rsid w:val="00F24E3F"/>
    <w:rsid w:val="00F2555A"/>
    <w:rsid w:val="00F278BF"/>
    <w:rsid w:val="00F27DB4"/>
    <w:rsid w:val="00F31223"/>
    <w:rsid w:val="00F3393F"/>
    <w:rsid w:val="00F33DE0"/>
    <w:rsid w:val="00F34AD2"/>
    <w:rsid w:val="00F34C93"/>
    <w:rsid w:val="00F37316"/>
    <w:rsid w:val="00F40425"/>
    <w:rsid w:val="00F437A3"/>
    <w:rsid w:val="00F444E4"/>
    <w:rsid w:val="00F452F9"/>
    <w:rsid w:val="00F4764B"/>
    <w:rsid w:val="00F500FD"/>
    <w:rsid w:val="00F50CF1"/>
    <w:rsid w:val="00F518D7"/>
    <w:rsid w:val="00F52735"/>
    <w:rsid w:val="00F55F4E"/>
    <w:rsid w:val="00F57629"/>
    <w:rsid w:val="00F6318B"/>
    <w:rsid w:val="00F659E3"/>
    <w:rsid w:val="00F674E3"/>
    <w:rsid w:val="00F67B88"/>
    <w:rsid w:val="00F7052B"/>
    <w:rsid w:val="00F71C12"/>
    <w:rsid w:val="00F720D3"/>
    <w:rsid w:val="00F73B09"/>
    <w:rsid w:val="00F77417"/>
    <w:rsid w:val="00F777C2"/>
    <w:rsid w:val="00F77DB0"/>
    <w:rsid w:val="00F826CE"/>
    <w:rsid w:val="00F839C7"/>
    <w:rsid w:val="00F839E6"/>
    <w:rsid w:val="00F8496F"/>
    <w:rsid w:val="00F849A1"/>
    <w:rsid w:val="00F84B14"/>
    <w:rsid w:val="00F84BD6"/>
    <w:rsid w:val="00F852FF"/>
    <w:rsid w:val="00F858D5"/>
    <w:rsid w:val="00F86A58"/>
    <w:rsid w:val="00F87727"/>
    <w:rsid w:val="00F877EF"/>
    <w:rsid w:val="00F9066B"/>
    <w:rsid w:val="00F912C3"/>
    <w:rsid w:val="00F91E72"/>
    <w:rsid w:val="00F9268C"/>
    <w:rsid w:val="00F92982"/>
    <w:rsid w:val="00F95F08"/>
    <w:rsid w:val="00F963E1"/>
    <w:rsid w:val="00FA38D5"/>
    <w:rsid w:val="00FA4122"/>
    <w:rsid w:val="00FA4201"/>
    <w:rsid w:val="00FA59A2"/>
    <w:rsid w:val="00FA6144"/>
    <w:rsid w:val="00FA6635"/>
    <w:rsid w:val="00FA677F"/>
    <w:rsid w:val="00FA6C1E"/>
    <w:rsid w:val="00FA7619"/>
    <w:rsid w:val="00FA7BFF"/>
    <w:rsid w:val="00FB1DCB"/>
    <w:rsid w:val="00FB3F34"/>
    <w:rsid w:val="00FB4B24"/>
    <w:rsid w:val="00FB7EE8"/>
    <w:rsid w:val="00FB7F80"/>
    <w:rsid w:val="00FC1083"/>
    <w:rsid w:val="00FC1571"/>
    <w:rsid w:val="00FC2F79"/>
    <w:rsid w:val="00FC316F"/>
    <w:rsid w:val="00FC40F2"/>
    <w:rsid w:val="00FC4BCD"/>
    <w:rsid w:val="00FC4F60"/>
    <w:rsid w:val="00FC5B40"/>
    <w:rsid w:val="00FD33FD"/>
    <w:rsid w:val="00FD518A"/>
    <w:rsid w:val="00FD63A6"/>
    <w:rsid w:val="00FD7CB1"/>
    <w:rsid w:val="00FD7DAA"/>
    <w:rsid w:val="00FE060E"/>
    <w:rsid w:val="00FE3A14"/>
    <w:rsid w:val="00FE5FCF"/>
    <w:rsid w:val="00FE7355"/>
    <w:rsid w:val="00FE78F5"/>
    <w:rsid w:val="00FE7C80"/>
    <w:rsid w:val="00FF0066"/>
    <w:rsid w:val="00FF0770"/>
    <w:rsid w:val="00FF15D0"/>
    <w:rsid w:val="00FF1631"/>
    <w:rsid w:val="00FF1979"/>
    <w:rsid w:val="00FF2103"/>
    <w:rsid w:val="00FF2234"/>
    <w:rsid w:val="00FF294C"/>
    <w:rsid w:val="00FF3B53"/>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1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 w:type="paragraph" w:customStyle="1" w:styleId="Default">
    <w:name w:val="Default"/>
    <w:rsid w:val="00DA3C6E"/>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 w:type="paragraph" w:customStyle="1" w:styleId="Default">
    <w:name w:val="Default"/>
    <w:rsid w:val="00DA3C6E"/>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366">
      <w:bodyDiv w:val="1"/>
      <w:marLeft w:val="0"/>
      <w:marRight w:val="0"/>
      <w:marTop w:val="0"/>
      <w:marBottom w:val="0"/>
      <w:divBdr>
        <w:top w:val="none" w:sz="0" w:space="0" w:color="auto"/>
        <w:left w:val="none" w:sz="0" w:space="0" w:color="auto"/>
        <w:bottom w:val="none" w:sz="0" w:space="0" w:color="auto"/>
        <w:right w:val="none" w:sz="0" w:space="0" w:color="auto"/>
      </w:divBdr>
    </w:div>
    <w:div w:id="112596161">
      <w:bodyDiv w:val="1"/>
      <w:marLeft w:val="0"/>
      <w:marRight w:val="0"/>
      <w:marTop w:val="0"/>
      <w:marBottom w:val="0"/>
      <w:divBdr>
        <w:top w:val="none" w:sz="0" w:space="0" w:color="auto"/>
        <w:left w:val="none" w:sz="0" w:space="0" w:color="auto"/>
        <w:bottom w:val="none" w:sz="0" w:space="0" w:color="auto"/>
        <w:right w:val="none" w:sz="0" w:space="0" w:color="auto"/>
      </w:divBdr>
    </w:div>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402416820">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40213305">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314917021">
      <w:bodyDiv w:val="1"/>
      <w:marLeft w:val="0"/>
      <w:marRight w:val="0"/>
      <w:marTop w:val="0"/>
      <w:marBottom w:val="0"/>
      <w:divBdr>
        <w:top w:val="none" w:sz="0" w:space="0" w:color="auto"/>
        <w:left w:val="none" w:sz="0" w:space="0" w:color="auto"/>
        <w:bottom w:val="none" w:sz="0" w:space="0" w:color="auto"/>
        <w:right w:val="none" w:sz="0" w:space="0" w:color="auto"/>
      </w:divBdr>
    </w:div>
    <w:div w:id="1341394634">
      <w:bodyDiv w:val="1"/>
      <w:marLeft w:val="0"/>
      <w:marRight w:val="0"/>
      <w:marTop w:val="0"/>
      <w:marBottom w:val="0"/>
      <w:divBdr>
        <w:top w:val="none" w:sz="0" w:space="0" w:color="auto"/>
        <w:left w:val="none" w:sz="0" w:space="0" w:color="auto"/>
        <w:bottom w:val="none" w:sz="0" w:space="0" w:color="auto"/>
        <w:right w:val="none" w:sz="0" w:space="0" w:color="auto"/>
      </w:divBdr>
    </w:div>
    <w:div w:id="1349479775">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517696115">
      <w:bodyDiv w:val="1"/>
      <w:marLeft w:val="0"/>
      <w:marRight w:val="0"/>
      <w:marTop w:val="0"/>
      <w:marBottom w:val="0"/>
      <w:divBdr>
        <w:top w:val="none" w:sz="0" w:space="0" w:color="auto"/>
        <w:left w:val="none" w:sz="0" w:space="0" w:color="auto"/>
        <w:bottom w:val="none" w:sz="0" w:space="0" w:color="auto"/>
        <w:right w:val="none" w:sz="0" w:space="0" w:color="auto"/>
      </w:divBdr>
    </w:div>
    <w:div w:id="1523665037">
      <w:bodyDiv w:val="1"/>
      <w:marLeft w:val="0"/>
      <w:marRight w:val="0"/>
      <w:marTop w:val="0"/>
      <w:marBottom w:val="0"/>
      <w:divBdr>
        <w:top w:val="none" w:sz="0" w:space="0" w:color="auto"/>
        <w:left w:val="none" w:sz="0" w:space="0" w:color="auto"/>
        <w:bottom w:val="none" w:sz="0" w:space="0" w:color="auto"/>
        <w:right w:val="none" w:sz="0" w:space="0" w:color="auto"/>
      </w:divBdr>
    </w:div>
    <w:div w:id="1580552036">
      <w:bodyDiv w:val="1"/>
      <w:marLeft w:val="0"/>
      <w:marRight w:val="0"/>
      <w:marTop w:val="0"/>
      <w:marBottom w:val="0"/>
      <w:divBdr>
        <w:top w:val="none" w:sz="0" w:space="0" w:color="auto"/>
        <w:left w:val="none" w:sz="0" w:space="0" w:color="auto"/>
        <w:bottom w:val="none" w:sz="0" w:space="0" w:color="auto"/>
        <w:right w:val="none" w:sz="0" w:space="0" w:color="auto"/>
      </w:divBdr>
    </w:div>
    <w:div w:id="1601526236">
      <w:bodyDiv w:val="1"/>
      <w:marLeft w:val="0"/>
      <w:marRight w:val="0"/>
      <w:marTop w:val="0"/>
      <w:marBottom w:val="0"/>
      <w:divBdr>
        <w:top w:val="none" w:sz="0" w:space="0" w:color="auto"/>
        <w:left w:val="none" w:sz="0" w:space="0" w:color="auto"/>
        <w:bottom w:val="none" w:sz="0" w:space="0" w:color="auto"/>
        <w:right w:val="none" w:sz="0" w:space="0" w:color="auto"/>
      </w:divBdr>
    </w:div>
    <w:div w:id="1631477840">
      <w:bodyDiv w:val="1"/>
      <w:marLeft w:val="0"/>
      <w:marRight w:val="0"/>
      <w:marTop w:val="0"/>
      <w:marBottom w:val="0"/>
      <w:divBdr>
        <w:top w:val="none" w:sz="0" w:space="0" w:color="auto"/>
        <w:left w:val="none" w:sz="0" w:space="0" w:color="auto"/>
        <w:bottom w:val="none" w:sz="0" w:space="0" w:color="auto"/>
        <w:right w:val="none" w:sz="0" w:space="0" w:color="auto"/>
      </w:divBdr>
    </w:div>
    <w:div w:id="1695231032">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779179163">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ototexa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d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ototexas.gov"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desototexa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s02web.zoom.us/j/82031841506" TargetMode="External"/><Relationship Id="rId14" Type="http://schemas.openxmlformats.org/officeDocument/2006/relationships/hyperlink" Target="http://www.de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FF94-790F-4FFB-9ADF-2ABA2C51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Cynthia Noble</cp:lastModifiedBy>
  <cp:revision>17</cp:revision>
  <cp:lastPrinted>2020-10-26T18:27:00Z</cp:lastPrinted>
  <dcterms:created xsi:type="dcterms:W3CDTF">2020-11-05T14:49:00Z</dcterms:created>
  <dcterms:modified xsi:type="dcterms:W3CDTF">2020-11-06T15:14:00Z</dcterms:modified>
</cp:coreProperties>
</file>